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E6BA" w14:textId="77777777" w:rsidR="00EE1FBF" w:rsidRPr="00EE1FBF" w:rsidRDefault="00EE1FBF" w:rsidP="00EE1FBF">
      <w:pPr>
        <w:pStyle w:val="Title"/>
        <w:rPr>
          <w:rFonts w:ascii="Times New Roman" w:hAnsi="Times New Roman"/>
          <w:sz w:val="24"/>
          <w:szCs w:val="24"/>
        </w:rPr>
      </w:pPr>
    </w:p>
    <w:p w14:paraId="500244DC" w14:textId="77777777" w:rsidR="00EE1FBF" w:rsidRPr="00EE1FBF" w:rsidRDefault="00EE1FBF" w:rsidP="00EE1FBF">
      <w:pPr>
        <w:pStyle w:val="Subtitle"/>
        <w:rPr>
          <w:rFonts w:ascii="Times New Roman" w:hAnsi="Times New Roman"/>
          <w:sz w:val="24"/>
          <w:szCs w:val="24"/>
        </w:rPr>
      </w:pPr>
      <w:r w:rsidRPr="00EE1FBF">
        <w:rPr>
          <w:rFonts w:ascii="Times New Roman" w:hAnsi="Times New Roman"/>
          <w:sz w:val="24"/>
          <w:szCs w:val="24"/>
        </w:rPr>
        <w:t>INTRODUCTION AND GENERAL INFORMATION</w:t>
      </w:r>
    </w:p>
    <w:p w14:paraId="02189D38" w14:textId="77777777" w:rsidR="00F6167D" w:rsidRPr="00EE1FBF" w:rsidRDefault="00F6167D" w:rsidP="00F6167D">
      <w:pPr>
        <w:pStyle w:val="Subtitle"/>
        <w:rPr>
          <w:rFonts w:ascii="Times New Roman" w:hAnsi="Times New Roman"/>
          <w:sz w:val="24"/>
          <w:szCs w:val="24"/>
        </w:rPr>
      </w:pPr>
    </w:p>
    <w:p w14:paraId="05541309" w14:textId="77777777" w:rsidR="00F6167D" w:rsidRPr="00EE1FBF" w:rsidRDefault="004E671F" w:rsidP="004E671F">
      <w:pPr>
        <w:pStyle w:val="Subtitle"/>
        <w:jc w:val="left"/>
        <w:rPr>
          <w:rFonts w:ascii="Times New Roman" w:hAnsi="Times New Roman"/>
          <w:b w:val="0"/>
          <w:sz w:val="24"/>
          <w:szCs w:val="24"/>
          <w:u w:val="none"/>
        </w:rPr>
      </w:pPr>
      <w:r w:rsidRPr="00EE1FBF">
        <w:rPr>
          <w:rFonts w:ascii="Times New Roman" w:hAnsi="Times New Roman"/>
          <w:sz w:val="24"/>
          <w:szCs w:val="24"/>
        </w:rPr>
        <w:t xml:space="preserve">1. </w:t>
      </w:r>
      <w:r w:rsidR="00F6167D" w:rsidRPr="00EE1FBF">
        <w:rPr>
          <w:rFonts w:ascii="Times New Roman" w:hAnsi="Times New Roman"/>
          <w:sz w:val="24"/>
          <w:szCs w:val="24"/>
        </w:rPr>
        <w:t>Introduction</w:t>
      </w:r>
      <w:r w:rsidR="00F6167D" w:rsidRPr="00EE1FBF">
        <w:rPr>
          <w:rFonts w:ascii="Times New Roman" w:hAnsi="Times New Roman"/>
          <w:b w:val="0"/>
          <w:sz w:val="24"/>
          <w:szCs w:val="24"/>
          <w:u w:val="none"/>
        </w:rPr>
        <w:t xml:space="preserve">:  </w:t>
      </w:r>
    </w:p>
    <w:p w14:paraId="056B01C3" w14:textId="77777777" w:rsidR="00F6167D" w:rsidRPr="00EE1FBF" w:rsidRDefault="00F6167D" w:rsidP="002E5E2F">
      <w:pPr>
        <w:pStyle w:val="Subtitle"/>
        <w:jc w:val="left"/>
        <w:rPr>
          <w:rFonts w:ascii="Times New Roman" w:hAnsi="Times New Roman"/>
          <w:b w:val="0"/>
          <w:sz w:val="24"/>
          <w:szCs w:val="24"/>
          <w:u w:val="none"/>
        </w:rPr>
      </w:pPr>
      <w:r w:rsidRPr="00EE1FBF">
        <w:rPr>
          <w:rFonts w:ascii="Times New Roman" w:hAnsi="Times New Roman"/>
          <w:b w:val="0"/>
          <w:sz w:val="24"/>
          <w:szCs w:val="24"/>
          <w:u w:val="none"/>
        </w:rPr>
        <w:t xml:space="preserve">This document constitutes a Request for Proposal (RFP) seeking proposals from qualified </w:t>
      </w:r>
      <w:r w:rsidR="002E5E2F">
        <w:rPr>
          <w:rFonts w:ascii="Times New Roman" w:hAnsi="Times New Roman"/>
          <w:b w:val="0"/>
          <w:sz w:val="24"/>
          <w:szCs w:val="24"/>
          <w:u w:val="none"/>
        </w:rPr>
        <w:t>o</w:t>
      </w:r>
      <w:r w:rsidR="001A685B" w:rsidRPr="00EE1FBF">
        <w:rPr>
          <w:rFonts w:ascii="Times New Roman" w:hAnsi="Times New Roman"/>
          <w:b w:val="0"/>
          <w:sz w:val="24"/>
          <w:szCs w:val="24"/>
          <w:u w:val="none"/>
        </w:rPr>
        <w:t>rganizations</w:t>
      </w:r>
      <w:r w:rsidRPr="00EE1FBF">
        <w:rPr>
          <w:rFonts w:ascii="Times New Roman" w:hAnsi="Times New Roman"/>
          <w:b w:val="0"/>
          <w:sz w:val="24"/>
          <w:szCs w:val="24"/>
          <w:u w:val="none"/>
        </w:rPr>
        <w:t xml:space="preserve"> to provide meal services and nutrition eligibility assessments for </w:t>
      </w:r>
      <w:r w:rsidR="002901CA" w:rsidRPr="00EE1FBF">
        <w:rPr>
          <w:rFonts w:ascii="Times New Roman" w:hAnsi="Times New Roman"/>
          <w:b w:val="0"/>
          <w:sz w:val="24"/>
          <w:szCs w:val="24"/>
          <w:u w:val="none"/>
        </w:rPr>
        <w:t>Young at Heart Resources</w:t>
      </w:r>
      <w:r w:rsidR="002E5E2F">
        <w:rPr>
          <w:rFonts w:ascii="Times New Roman" w:hAnsi="Times New Roman"/>
          <w:b w:val="0"/>
          <w:sz w:val="24"/>
          <w:szCs w:val="24"/>
          <w:u w:val="none"/>
        </w:rPr>
        <w:t>,</w:t>
      </w:r>
      <w:r w:rsidR="002901CA" w:rsidRPr="00EE1FBF">
        <w:rPr>
          <w:rFonts w:ascii="Times New Roman" w:hAnsi="Times New Roman"/>
          <w:b w:val="0"/>
          <w:sz w:val="24"/>
          <w:szCs w:val="24"/>
          <w:u w:val="none"/>
        </w:rPr>
        <w:t xml:space="preserve"> formerly known as</w:t>
      </w:r>
      <w:r w:rsidR="002E5E2F">
        <w:rPr>
          <w:rFonts w:ascii="Times New Roman" w:hAnsi="Times New Roman"/>
          <w:b w:val="0"/>
          <w:sz w:val="24"/>
          <w:szCs w:val="24"/>
          <w:u w:val="none"/>
        </w:rPr>
        <w:t xml:space="preserve"> the</w:t>
      </w:r>
      <w:r w:rsidRPr="00EE1FBF">
        <w:rPr>
          <w:rFonts w:ascii="Times New Roman" w:hAnsi="Times New Roman"/>
          <w:b w:val="0"/>
          <w:sz w:val="24"/>
          <w:szCs w:val="24"/>
          <w:u w:val="none"/>
        </w:rPr>
        <w:t xml:space="preserve"> Northwest Missouri </w:t>
      </w:r>
      <w:r w:rsidR="002E5E2F">
        <w:rPr>
          <w:rFonts w:ascii="Times New Roman" w:hAnsi="Times New Roman"/>
          <w:b w:val="0"/>
          <w:sz w:val="24"/>
          <w:szCs w:val="24"/>
          <w:u w:val="none"/>
        </w:rPr>
        <w:t xml:space="preserve">Area </w:t>
      </w:r>
      <w:r w:rsidRPr="00EE1FBF">
        <w:rPr>
          <w:rFonts w:ascii="Times New Roman" w:hAnsi="Times New Roman"/>
          <w:b w:val="0"/>
          <w:sz w:val="24"/>
          <w:szCs w:val="24"/>
          <w:u w:val="none"/>
        </w:rPr>
        <w:t>Agency on Aging (NWMOAAA)</w:t>
      </w:r>
      <w:r w:rsidR="002901CA" w:rsidRPr="00EE1FBF">
        <w:rPr>
          <w:rFonts w:ascii="Times New Roman" w:hAnsi="Times New Roman"/>
          <w:b w:val="0"/>
          <w:sz w:val="24"/>
          <w:szCs w:val="24"/>
          <w:u w:val="none"/>
        </w:rPr>
        <w:t>.</w:t>
      </w:r>
      <w:r w:rsidRPr="00EE1FBF">
        <w:rPr>
          <w:rFonts w:ascii="Times New Roman" w:hAnsi="Times New Roman"/>
          <w:b w:val="0"/>
          <w:sz w:val="24"/>
          <w:szCs w:val="24"/>
          <w:u w:val="none"/>
        </w:rPr>
        <w:t xml:space="preserve"> </w:t>
      </w:r>
    </w:p>
    <w:p w14:paraId="752F56DE" w14:textId="77777777" w:rsidR="002901CA" w:rsidRPr="00EE1FBF" w:rsidRDefault="002901CA" w:rsidP="002E5E2F">
      <w:pPr>
        <w:pStyle w:val="Subtitle"/>
        <w:jc w:val="left"/>
        <w:rPr>
          <w:rFonts w:ascii="Times New Roman" w:hAnsi="Times New Roman"/>
          <w:b w:val="0"/>
          <w:sz w:val="24"/>
          <w:szCs w:val="24"/>
          <w:u w:val="none"/>
        </w:rPr>
      </w:pPr>
    </w:p>
    <w:p w14:paraId="342466B5" w14:textId="33D6E3F5" w:rsidR="00F6167D" w:rsidRPr="00EE1FBF" w:rsidRDefault="002901CA" w:rsidP="002E5E2F">
      <w:pPr>
        <w:shd w:val="clear" w:color="auto" w:fill="FFFFFF"/>
        <w:rPr>
          <w:sz w:val="24"/>
          <w:szCs w:val="24"/>
        </w:rPr>
      </w:pPr>
      <w:r w:rsidRPr="00EE1FBF">
        <w:rPr>
          <w:sz w:val="24"/>
          <w:szCs w:val="24"/>
        </w:rPr>
        <w:t>Young at Heart Resources</w:t>
      </w:r>
      <w:r w:rsidR="00F6167D" w:rsidRPr="00EE1FBF">
        <w:rPr>
          <w:sz w:val="24"/>
          <w:szCs w:val="24"/>
        </w:rPr>
        <w:t xml:space="preserve"> is interested in awarding contracts for meal preparation and delivery services of hot meals, frozen meals, and shelf-stable meals, to authorized eligible individuals within the eight</w:t>
      </w:r>
      <w:r w:rsidR="002E5E2F">
        <w:rPr>
          <w:sz w:val="24"/>
          <w:szCs w:val="24"/>
        </w:rPr>
        <w:t>een counties of N</w:t>
      </w:r>
      <w:r w:rsidR="00F6167D" w:rsidRPr="00EE1FBF">
        <w:rPr>
          <w:sz w:val="24"/>
          <w:szCs w:val="24"/>
        </w:rPr>
        <w:t>orthwest Missouri.</w:t>
      </w:r>
    </w:p>
    <w:p w14:paraId="7384FB74" w14:textId="77777777" w:rsidR="00F6167D" w:rsidRPr="00EE1FBF" w:rsidRDefault="00F6167D" w:rsidP="002E5E2F">
      <w:pPr>
        <w:shd w:val="clear" w:color="auto" w:fill="FFFFFF"/>
        <w:rPr>
          <w:sz w:val="24"/>
          <w:szCs w:val="24"/>
        </w:rPr>
      </w:pPr>
    </w:p>
    <w:p w14:paraId="4FAF78D7" w14:textId="77777777" w:rsidR="00F6167D" w:rsidRPr="00EE1FBF" w:rsidRDefault="002901CA" w:rsidP="002E5E2F">
      <w:pPr>
        <w:shd w:val="clear" w:color="auto" w:fill="FFFFFF"/>
        <w:rPr>
          <w:sz w:val="24"/>
          <w:szCs w:val="24"/>
        </w:rPr>
      </w:pPr>
      <w:r w:rsidRPr="00EE1FBF">
        <w:rPr>
          <w:sz w:val="24"/>
          <w:szCs w:val="24"/>
        </w:rPr>
        <w:t>Young at Heart Resources</w:t>
      </w:r>
      <w:r w:rsidR="00F6167D" w:rsidRPr="00EE1FBF">
        <w:rPr>
          <w:sz w:val="24"/>
          <w:szCs w:val="24"/>
        </w:rPr>
        <w:t xml:space="preserve"> may award multiple contracts for the individual categories of service listed above.</w:t>
      </w:r>
    </w:p>
    <w:p w14:paraId="19BBB8EF" w14:textId="77777777" w:rsidR="00A2001B" w:rsidRPr="00EE1FBF" w:rsidRDefault="00A2001B" w:rsidP="002E5E2F">
      <w:pPr>
        <w:pStyle w:val="DefaultText"/>
        <w:rPr>
          <w:rStyle w:val="InitialStyle"/>
          <w:szCs w:val="24"/>
        </w:rPr>
      </w:pPr>
    </w:p>
    <w:p w14:paraId="51B260B8" w14:textId="26360D2C" w:rsidR="00F6167D" w:rsidRPr="004C0833" w:rsidRDefault="002E5E2F" w:rsidP="002E5E2F">
      <w:pPr>
        <w:pStyle w:val="DefaultText"/>
        <w:rPr>
          <w:b/>
          <w:bCs/>
          <w:szCs w:val="24"/>
        </w:rPr>
      </w:pPr>
      <w:r>
        <w:rPr>
          <w:rStyle w:val="InitialStyle"/>
          <w:szCs w:val="24"/>
        </w:rPr>
        <w:t xml:space="preserve">All </w:t>
      </w:r>
      <w:r w:rsidR="002901CA" w:rsidRPr="00EE1FBF">
        <w:rPr>
          <w:rStyle w:val="InitialStyle"/>
          <w:szCs w:val="24"/>
        </w:rPr>
        <w:t>Request</w:t>
      </w:r>
      <w:r>
        <w:rPr>
          <w:rStyle w:val="InitialStyle"/>
          <w:szCs w:val="24"/>
        </w:rPr>
        <w:t>s for Proposal</w:t>
      </w:r>
      <w:r w:rsidR="002901CA" w:rsidRPr="00EE1FBF">
        <w:rPr>
          <w:rStyle w:val="InitialStyle"/>
          <w:szCs w:val="24"/>
        </w:rPr>
        <w:t xml:space="preserve"> (RFP) should be clearly marked, on the outside of the envelope, “Request for Proposal SFY 202</w:t>
      </w:r>
      <w:r w:rsidR="003711FC">
        <w:rPr>
          <w:rStyle w:val="InitialStyle"/>
          <w:szCs w:val="24"/>
        </w:rPr>
        <w:t>3</w:t>
      </w:r>
      <w:r>
        <w:rPr>
          <w:rStyle w:val="InitialStyle"/>
          <w:szCs w:val="24"/>
        </w:rPr>
        <w:t>.</w:t>
      </w:r>
      <w:r w:rsidR="002901CA" w:rsidRPr="00EE1FBF">
        <w:rPr>
          <w:rStyle w:val="InitialStyle"/>
          <w:szCs w:val="24"/>
        </w:rPr>
        <w:t xml:space="preserve">” </w:t>
      </w:r>
      <w:r w:rsidR="00A2001B" w:rsidRPr="00EE1FBF">
        <w:rPr>
          <w:rStyle w:val="InitialStyle"/>
          <w:szCs w:val="24"/>
        </w:rPr>
        <w:t>Two</w:t>
      </w:r>
      <w:r w:rsidR="002901CA" w:rsidRPr="00EE1FBF">
        <w:rPr>
          <w:rStyle w:val="InitialStyle"/>
          <w:szCs w:val="24"/>
        </w:rPr>
        <w:t xml:space="preserve"> (2) </w:t>
      </w:r>
      <w:r w:rsidR="00A2001B" w:rsidRPr="00EE1FBF">
        <w:rPr>
          <w:rStyle w:val="InitialStyle"/>
          <w:szCs w:val="24"/>
        </w:rPr>
        <w:t>complete Request</w:t>
      </w:r>
      <w:r>
        <w:rPr>
          <w:rStyle w:val="InitialStyle"/>
          <w:szCs w:val="24"/>
        </w:rPr>
        <w:t>s for Proposal</w:t>
      </w:r>
      <w:r w:rsidR="00A2001B" w:rsidRPr="00EE1FBF">
        <w:rPr>
          <w:rStyle w:val="InitialStyle"/>
          <w:szCs w:val="24"/>
        </w:rPr>
        <w:t xml:space="preserve"> must be submitted. One complete, typed</w:t>
      </w:r>
      <w:r>
        <w:rPr>
          <w:rStyle w:val="InitialStyle"/>
          <w:szCs w:val="24"/>
        </w:rPr>
        <w:t>,</w:t>
      </w:r>
      <w:r w:rsidR="00A2001B" w:rsidRPr="00EE1FBF">
        <w:rPr>
          <w:rStyle w:val="InitialStyle"/>
          <w:szCs w:val="24"/>
        </w:rPr>
        <w:t xml:space="preserve"> or printed original must be submitted with original signatures and one copy.  </w:t>
      </w:r>
      <w:r w:rsidR="00A2001B" w:rsidRPr="004C0833">
        <w:rPr>
          <w:rStyle w:val="InitialStyle"/>
          <w:b/>
          <w:bCs/>
          <w:szCs w:val="24"/>
        </w:rPr>
        <w:t>The proposals need to be tabbed</w:t>
      </w:r>
      <w:r w:rsidRPr="004C0833">
        <w:rPr>
          <w:rStyle w:val="InitialStyle"/>
          <w:b/>
          <w:bCs/>
          <w:szCs w:val="24"/>
        </w:rPr>
        <w:t xml:space="preserve"> to identify</w:t>
      </w:r>
      <w:r w:rsidR="00A2001B" w:rsidRPr="004C0833">
        <w:rPr>
          <w:rStyle w:val="InitialStyle"/>
          <w:b/>
          <w:bCs/>
          <w:szCs w:val="24"/>
        </w:rPr>
        <w:t xml:space="preserve"> the various sections and </w:t>
      </w:r>
      <w:r w:rsidR="002901CA" w:rsidRPr="004C0833">
        <w:rPr>
          <w:rStyle w:val="InitialStyle"/>
          <w:b/>
          <w:bCs/>
          <w:szCs w:val="24"/>
        </w:rPr>
        <w:t>are</w:t>
      </w:r>
      <w:r w:rsidR="00A2001B" w:rsidRPr="004C0833">
        <w:rPr>
          <w:rStyle w:val="InitialStyle"/>
          <w:b/>
          <w:bCs/>
          <w:szCs w:val="24"/>
        </w:rPr>
        <w:t xml:space="preserve"> due </w:t>
      </w:r>
      <w:r w:rsidR="002901CA" w:rsidRPr="004C0833">
        <w:rPr>
          <w:rStyle w:val="InitialStyle"/>
          <w:b/>
          <w:bCs/>
          <w:szCs w:val="24"/>
        </w:rPr>
        <w:t>to</w:t>
      </w:r>
      <w:r w:rsidR="00A2001B" w:rsidRPr="004C0833">
        <w:rPr>
          <w:rStyle w:val="InitialStyle"/>
          <w:b/>
          <w:bCs/>
          <w:szCs w:val="24"/>
        </w:rPr>
        <w:t xml:space="preserve"> </w:t>
      </w:r>
      <w:r w:rsidR="002901CA" w:rsidRPr="004C0833">
        <w:rPr>
          <w:rStyle w:val="InitialStyle"/>
          <w:b/>
          <w:bCs/>
          <w:szCs w:val="24"/>
        </w:rPr>
        <w:t>Young at Heart Resources</w:t>
      </w:r>
      <w:r w:rsidR="00A2001B" w:rsidRPr="004C0833">
        <w:rPr>
          <w:rStyle w:val="InitialStyle"/>
          <w:b/>
          <w:bCs/>
          <w:szCs w:val="24"/>
        </w:rPr>
        <w:t>,</w:t>
      </w:r>
      <w:r w:rsidR="002901CA" w:rsidRPr="004C0833">
        <w:rPr>
          <w:rStyle w:val="InitialStyle"/>
          <w:b/>
          <w:bCs/>
          <w:szCs w:val="24"/>
        </w:rPr>
        <w:t xml:space="preserve"> </w:t>
      </w:r>
      <w:r w:rsidR="001D1F15" w:rsidRPr="004C0833">
        <w:rPr>
          <w:rStyle w:val="InitialStyle"/>
          <w:b/>
          <w:bCs/>
          <w:szCs w:val="24"/>
        </w:rPr>
        <w:t>809 N 13</w:t>
      </w:r>
      <w:r w:rsidR="001D1F15" w:rsidRPr="004C0833">
        <w:rPr>
          <w:rStyle w:val="InitialStyle"/>
          <w:b/>
          <w:bCs/>
          <w:szCs w:val="24"/>
          <w:vertAlign w:val="superscript"/>
        </w:rPr>
        <w:t>th</w:t>
      </w:r>
      <w:r w:rsidR="001D1F15" w:rsidRPr="004C0833">
        <w:rPr>
          <w:rStyle w:val="InitialStyle"/>
          <w:b/>
          <w:bCs/>
          <w:szCs w:val="24"/>
        </w:rPr>
        <w:t xml:space="preserve"> St Albany Missouri or </w:t>
      </w:r>
      <w:r w:rsidRPr="004C0833">
        <w:rPr>
          <w:rStyle w:val="InitialStyle"/>
          <w:b/>
          <w:bCs/>
          <w:szCs w:val="24"/>
        </w:rPr>
        <w:t>1304 North Walnut, Suite 15</w:t>
      </w:r>
      <w:r w:rsidR="00A2001B" w:rsidRPr="004C0833">
        <w:rPr>
          <w:rStyle w:val="InitialStyle"/>
          <w:b/>
          <w:bCs/>
          <w:szCs w:val="24"/>
        </w:rPr>
        <w:t xml:space="preserve">0, Cameron, MO 64429, by 2:30 p.m. </w:t>
      </w:r>
      <w:r w:rsidR="001D1F15" w:rsidRPr="004C0833">
        <w:rPr>
          <w:rStyle w:val="InitialStyle"/>
          <w:b/>
          <w:bCs/>
          <w:szCs w:val="24"/>
        </w:rPr>
        <w:t xml:space="preserve">March 31, 2023. </w:t>
      </w:r>
      <w:r w:rsidR="00A2001B" w:rsidRPr="004C0833">
        <w:rPr>
          <w:rStyle w:val="InitialStyle"/>
          <w:b/>
          <w:bCs/>
          <w:szCs w:val="24"/>
        </w:rPr>
        <w:t xml:space="preserve">  </w:t>
      </w:r>
    </w:p>
    <w:p w14:paraId="43356004" w14:textId="77777777" w:rsidR="00A2001B" w:rsidRPr="004C0833" w:rsidRDefault="00A2001B" w:rsidP="002E5E2F">
      <w:pPr>
        <w:pStyle w:val="Subtitle"/>
        <w:jc w:val="left"/>
        <w:rPr>
          <w:rFonts w:ascii="Times New Roman" w:hAnsi="Times New Roman"/>
          <w:bCs/>
          <w:sz w:val="24"/>
          <w:szCs w:val="24"/>
          <w:u w:val="none"/>
        </w:rPr>
      </w:pPr>
    </w:p>
    <w:p w14:paraId="71B145E1" w14:textId="77777777" w:rsidR="00F6167D" w:rsidRPr="00EE1FBF" w:rsidRDefault="002E5E2F" w:rsidP="002E5E2F">
      <w:pPr>
        <w:pStyle w:val="Subtitle"/>
        <w:jc w:val="left"/>
        <w:rPr>
          <w:rFonts w:ascii="Times New Roman" w:hAnsi="Times New Roman"/>
          <w:b w:val="0"/>
          <w:sz w:val="24"/>
          <w:szCs w:val="24"/>
          <w:u w:val="none"/>
        </w:rPr>
      </w:pPr>
      <w:r>
        <w:rPr>
          <w:rFonts w:ascii="Times New Roman" w:hAnsi="Times New Roman"/>
          <w:b w:val="0"/>
          <w:sz w:val="24"/>
          <w:szCs w:val="24"/>
          <w:u w:val="none"/>
        </w:rPr>
        <w:t>Meal s</w:t>
      </w:r>
      <w:r w:rsidR="00F6167D" w:rsidRPr="00EE1FBF">
        <w:rPr>
          <w:rFonts w:ascii="Times New Roman" w:hAnsi="Times New Roman"/>
          <w:b w:val="0"/>
          <w:sz w:val="24"/>
          <w:szCs w:val="24"/>
          <w:u w:val="none"/>
        </w:rPr>
        <w:t>ervice categories are found in Exhibit A.</w:t>
      </w:r>
    </w:p>
    <w:p w14:paraId="38D2AD11" w14:textId="77777777" w:rsidR="00F6167D" w:rsidRPr="00EE1FBF" w:rsidRDefault="00F6167D" w:rsidP="00F6167D">
      <w:pPr>
        <w:pStyle w:val="Subtitle"/>
        <w:jc w:val="left"/>
        <w:rPr>
          <w:rFonts w:ascii="Times New Roman" w:hAnsi="Times New Roman"/>
          <w:b w:val="0"/>
          <w:sz w:val="24"/>
          <w:szCs w:val="24"/>
          <w:u w:val="none"/>
        </w:rPr>
      </w:pPr>
    </w:p>
    <w:p w14:paraId="05464769" w14:textId="77777777" w:rsidR="00F6167D" w:rsidRPr="00EE1FBF" w:rsidRDefault="002901CA" w:rsidP="00F6167D">
      <w:pPr>
        <w:pStyle w:val="Subtitle"/>
        <w:jc w:val="left"/>
        <w:rPr>
          <w:rFonts w:ascii="Times New Roman" w:hAnsi="Times New Roman"/>
          <w:b w:val="0"/>
          <w:sz w:val="24"/>
          <w:szCs w:val="24"/>
          <w:u w:val="none"/>
        </w:rPr>
      </w:pPr>
      <w:r w:rsidRPr="00EE1FBF">
        <w:rPr>
          <w:rFonts w:ascii="Times New Roman" w:hAnsi="Times New Roman"/>
          <w:sz w:val="24"/>
          <w:szCs w:val="24"/>
        </w:rPr>
        <w:t xml:space="preserve">2. </w:t>
      </w:r>
      <w:r w:rsidR="00F6167D" w:rsidRPr="00EE1FBF">
        <w:rPr>
          <w:rFonts w:ascii="Times New Roman" w:hAnsi="Times New Roman"/>
          <w:sz w:val="24"/>
          <w:szCs w:val="24"/>
        </w:rPr>
        <w:t>Organization</w:t>
      </w:r>
      <w:r w:rsidR="00F6167D" w:rsidRPr="00EE1FBF">
        <w:rPr>
          <w:rFonts w:ascii="Times New Roman" w:hAnsi="Times New Roman"/>
          <w:b w:val="0"/>
          <w:sz w:val="24"/>
          <w:szCs w:val="24"/>
          <w:u w:val="none"/>
        </w:rPr>
        <w:t xml:space="preserve">:  </w:t>
      </w:r>
    </w:p>
    <w:p w14:paraId="742E3FA3" w14:textId="77777777" w:rsidR="00F6167D" w:rsidRPr="00EE1FBF" w:rsidRDefault="00F6167D" w:rsidP="00F6167D">
      <w:pPr>
        <w:pStyle w:val="Subtitle"/>
        <w:jc w:val="left"/>
        <w:rPr>
          <w:rFonts w:ascii="Times New Roman" w:hAnsi="Times New Roman"/>
          <w:b w:val="0"/>
          <w:sz w:val="24"/>
          <w:szCs w:val="24"/>
          <w:u w:val="none"/>
        </w:rPr>
      </w:pPr>
      <w:r w:rsidRPr="00EE1FBF">
        <w:rPr>
          <w:rFonts w:ascii="Times New Roman" w:hAnsi="Times New Roman"/>
          <w:b w:val="0"/>
          <w:sz w:val="24"/>
          <w:szCs w:val="24"/>
          <w:u w:val="none"/>
        </w:rPr>
        <w:t>This document, referred to as a Request for Proposal has been divided into the following parts:</w:t>
      </w:r>
    </w:p>
    <w:p w14:paraId="2D4C4EC5" w14:textId="77777777" w:rsidR="00F6167D" w:rsidRPr="00EE1FBF" w:rsidRDefault="00F6167D" w:rsidP="00F6167D">
      <w:pPr>
        <w:pStyle w:val="Subtitle"/>
        <w:jc w:val="left"/>
        <w:rPr>
          <w:rFonts w:ascii="Times New Roman" w:hAnsi="Times New Roman"/>
          <w:b w:val="0"/>
          <w:sz w:val="24"/>
          <w:szCs w:val="24"/>
          <w:u w:val="none"/>
        </w:rPr>
      </w:pPr>
    </w:p>
    <w:p w14:paraId="6376AD76" w14:textId="77777777" w:rsidR="00F6167D" w:rsidRPr="00EE1FBF" w:rsidRDefault="00F6167D" w:rsidP="00F6167D">
      <w:pPr>
        <w:pStyle w:val="Subtitle"/>
        <w:ind w:left="1440"/>
        <w:jc w:val="left"/>
        <w:rPr>
          <w:rFonts w:ascii="Times New Roman" w:hAnsi="Times New Roman"/>
          <w:b w:val="0"/>
          <w:sz w:val="24"/>
          <w:szCs w:val="24"/>
          <w:u w:val="none"/>
        </w:rPr>
      </w:pPr>
      <w:r w:rsidRPr="00EE1FBF">
        <w:rPr>
          <w:rFonts w:ascii="Times New Roman" w:hAnsi="Times New Roman"/>
          <w:b w:val="0"/>
          <w:sz w:val="24"/>
          <w:szCs w:val="24"/>
          <w:u w:val="none"/>
        </w:rPr>
        <w:t>Part One</w:t>
      </w:r>
      <w:r w:rsidRPr="00EE1FBF">
        <w:rPr>
          <w:rFonts w:ascii="Times New Roman" w:hAnsi="Times New Roman"/>
          <w:b w:val="0"/>
          <w:sz w:val="24"/>
          <w:szCs w:val="24"/>
          <w:u w:val="none"/>
        </w:rPr>
        <w:tab/>
        <w:t xml:space="preserve">- </w:t>
      </w:r>
      <w:r w:rsidRPr="00EE1FBF">
        <w:rPr>
          <w:rFonts w:ascii="Times New Roman" w:hAnsi="Times New Roman"/>
          <w:b w:val="0"/>
          <w:sz w:val="24"/>
          <w:szCs w:val="24"/>
          <w:u w:val="none"/>
        </w:rPr>
        <w:tab/>
        <w:t>General Information</w:t>
      </w:r>
    </w:p>
    <w:p w14:paraId="5AE97629" w14:textId="77777777" w:rsidR="00F6167D" w:rsidRPr="00EE1FBF" w:rsidRDefault="00F6167D" w:rsidP="00F6167D">
      <w:pPr>
        <w:pStyle w:val="Subtitle"/>
        <w:ind w:left="1440"/>
        <w:jc w:val="left"/>
        <w:rPr>
          <w:rFonts w:ascii="Times New Roman" w:hAnsi="Times New Roman"/>
          <w:b w:val="0"/>
          <w:sz w:val="24"/>
          <w:szCs w:val="24"/>
          <w:u w:val="none"/>
        </w:rPr>
      </w:pPr>
      <w:r w:rsidRPr="00EE1FBF">
        <w:rPr>
          <w:rFonts w:ascii="Times New Roman" w:hAnsi="Times New Roman"/>
          <w:b w:val="0"/>
          <w:sz w:val="24"/>
          <w:szCs w:val="24"/>
          <w:u w:val="none"/>
        </w:rPr>
        <w:t>Part Two</w:t>
      </w:r>
      <w:r w:rsidRPr="00EE1FBF">
        <w:rPr>
          <w:rFonts w:ascii="Times New Roman" w:hAnsi="Times New Roman"/>
          <w:b w:val="0"/>
          <w:sz w:val="24"/>
          <w:szCs w:val="24"/>
          <w:u w:val="none"/>
        </w:rPr>
        <w:tab/>
        <w:t>-</w:t>
      </w:r>
      <w:r w:rsidRPr="00EE1FBF">
        <w:rPr>
          <w:rFonts w:ascii="Times New Roman" w:hAnsi="Times New Roman"/>
          <w:b w:val="0"/>
          <w:sz w:val="24"/>
          <w:szCs w:val="24"/>
          <w:u w:val="none"/>
        </w:rPr>
        <w:tab/>
        <w:t>Scope of Work</w:t>
      </w:r>
    </w:p>
    <w:p w14:paraId="4966EB1F" w14:textId="77777777" w:rsidR="00F6167D" w:rsidRPr="00EE1FBF" w:rsidRDefault="00F6167D" w:rsidP="00F6167D">
      <w:pPr>
        <w:pStyle w:val="Subtitle"/>
        <w:ind w:left="1440"/>
        <w:jc w:val="left"/>
        <w:rPr>
          <w:rFonts w:ascii="Times New Roman" w:hAnsi="Times New Roman"/>
          <w:b w:val="0"/>
          <w:sz w:val="24"/>
          <w:szCs w:val="24"/>
          <w:u w:val="none"/>
        </w:rPr>
      </w:pPr>
      <w:r w:rsidRPr="00EE1FBF">
        <w:rPr>
          <w:rFonts w:ascii="Times New Roman" w:hAnsi="Times New Roman"/>
          <w:b w:val="0"/>
          <w:sz w:val="24"/>
          <w:szCs w:val="24"/>
          <w:u w:val="none"/>
        </w:rPr>
        <w:t>Part Three</w:t>
      </w:r>
      <w:r w:rsidRPr="00EE1FBF">
        <w:rPr>
          <w:rFonts w:ascii="Times New Roman" w:hAnsi="Times New Roman"/>
          <w:b w:val="0"/>
          <w:sz w:val="24"/>
          <w:szCs w:val="24"/>
          <w:u w:val="none"/>
        </w:rPr>
        <w:tab/>
        <w:t>-</w:t>
      </w:r>
      <w:r w:rsidRPr="00EE1FBF">
        <w:rPr>
          <w:rFonts w:ascii="Times New Roman" w:hAnsi="Times New Roman"/>
          <w:b w:val="0"/>
          <w:sz w:val="24"/>
          <w:szCs w:val="24"/>
          <w:u w:val="none"/>
        </w:rPr>
        <w:tab/>
        <w:t>Proposal Process</w:t>
      </w:r>
    </w:p>
    <w:p w14:paraId="0C56D124" w14:textId="77777777" w:rsidR="00F6167D" w:rsidRPr="00EE1FBF" w:rsidRDefault="00F6167D" w:rsidP="00F6167D">
      <w:pPr>
        <w:pStyle w:val="Subtitle"/>
        <w:ind w:left="1440"/>
        <w:jc w:val="left"/>
        <w:rPr>
          <w:rFonts w:ascii="Times New Roman" w:hAnsi="Times New Roman"/>
          <w:b w:val="0"/>
          <w:sz w:val="24"/>
          <w:szCs w:val="24"/>
          <w:highlight w:val="yellow"/>
          <w:u w:val="none"/>
        </w:rPr>
      </w:pPr>
      <w:r w:rsidRPr="00EE1FBF">
        <w:rPr>
          <w:rFonts w:ascii="Times New Roman" w:hAnsi="Times New Roman"/>
          <w:b w:val="0"/>
          <w:sz w:val="24"/>
          <w:szCs w:val="24"/>
          <w:u w:val="none"/>
        </w:rPr>
        <w:t>Part Four</w:t>
      </w:r>
      <w:r w:rsidRPr="00EE1FBF">
        <w:rPr>
          <w:rFonts w:ascii="Times New Roman" w:hAnsi="Times New Roman"/>
          <w:b w:val="0"/>
          <w:sz w:val="24"/>
          <w:szCs w:val="24"/>
          <w:u w:val="none"/>
        </w:rPr>
        <w:tab/>
        <w:t>-</w:t>
      </w:r>
      <w:r w:rsidRPr="00EE1FBF">
        <w:rPr>
          <w:rFonts w:ascii="Times New Roman" w:hAnsi="Times New Roman"/>
          <w:b w:val="0"/>
          <w:sz w:val="24"/>
          <w:szCs w:val="24"/>
          <w:u w:val="none"/>
        </w:rPr>
        <w:tab/>
        <w:t>Exhibits</w:t>
      </w:r>
    </w:p>
    <w:p w14:paraId="79A2137D" w14:textId="77777777" w:rsidR="00F6167D" w:rsidRPr="00EE1FBF" w:rsidRDefault="00F6167D" w:rsidP="00F6167D">
      <w:pPr>
        <w:pStyle w:val="Subtitle"/>
        <w:ind w:left="1440"/>
        <w:jc w:val="left"/>
        <w:rPr>
          <w:rFonts w:ascii="Times New Roman" w:hAnsi="Times New Roman"/>
          <w:b w:val="0"/>
          <w:sz w:val="24"/>
          <w:szCs w:val="24"/>
          <w:u w:val="none"/>
        </w:rPr>
      </w:pPr>
      <w:r w:rsidRPr="00EE1FBF">
        <w:rPr>
          <w:rFonts w:ascii="Times New Roman" w:hAnsi="Times New Roman"/>
          <w:b w:val="0"/>
          <w:sz w:val="24"/>
          <w:szCs w:val="24"/>
          <w:u w:val="none"/>
        </w:rPr>
        <w:t>Part Five</w:t>
      </w:r>
      <w:r w:rsidRPr="00EE1FBF">
        <w:rPr>
          <w:rFonts w:ascii="Times New Roman" w:hAnsi="Times New Roman"/>
          <w:b w:val="0"/>
          <w:sz w:val="24"/>
          <w:szCs w:val="24"/>
          <w:u w:val="none"/>
        </w:rPr>
        <w:tab/>
        <w:t>-</w:t>
      </w:r>
      <w:r w:rsidRPr="00EE1FBF">
        <w:rPr>
          <w:rFonts w:ascii="Times New Roman" w:hAnsi="Times New Roman"/>
          <w:b w:val="0"/>
          <w:sz w:val="24"/>
          <w:szCs w:val="24"/>
          <w:u w:val="none"/>
        </w:rPr>
        <w:tab/>
        <w:t>Forms</w:t>
      </w:r>
    </w:p>
    <w:p w14:paraId="59D29234" w14:textId="77777777" w:rsidR="00F6167D" w:rsidRPr="00EE1FBF" w:rsidRDefault="00F6167D" w:rsidP="00F6167D">
      <w:pPr>
        <w:pStyle w:val="Subtitle"/>
        <w:ind w:left="720"/>
        <w:jc w:val="left"/>
        <w:rPr>
          <w:rFonts w:ascii="Times New Roman" w:hAnsi="Times New Roman"/>
          <w:b w:val="0"/>
          <w:sz w:val="24"/>
          <w:szCs w:val="24"/>
          <w:u w:val="none"/>
        </w:rPr>
      </w:pPr>
    </w:p>
    <w:p w14:paraId="7E3FAF07" w14:textId="77777777" w:rsidR="00F6167D" w:rsidRPr="00EE1FBF" w:rsidRDefault="00F6167D" w:rsidP="00F6167D">
      <w:pPr>
        <w:pStyle w:val="Subtitle"/>
        <w:jc w:val="left"/>
        <w:rPr>
          <w:rFonts w:ascii="Times New Roman" w:hAnsi="Times New Roman"/>
          <w:b w:val="0"/>
          <w:sz w:val="24"/>
          <w:szCs w:val="24"/>
          <w:u w:val="none"/>
        </w:rPr>
      </w:pPr>
      <w:r w:rsidRPr="00EE1FBF">
        <w:rPr>
          <w:rFonts w:ascii="Times New Roman" w:hAnsi="Times New Roman"/>
          <w:b w:val="0"/>
          <w:sz w:val="24"/>
          <w:szCs w:val="24"/>
          <w:u w:val="none"/>
        </w:rPr>
        <w:t>This R</w:t>
      </w:r>
      <w:r w:rsidR="004E05DD" w:rsidRPr="00EE1FBF">
        <w:rPr>
          <w:rFonts w:ascii="Times New Roman" w:hAnsi="Times New Roman"/>
          <w:b w:val="0"/>
          <w:sz w:val="24"/>
          <w:szCs w:val="24"/>
          <w:u w:val="none"/>
        </w:rPr>
        <w:t>equest for Proposal</w:t>
      </w:r>
      <w:r w:rsidRPr="00EE1FBF">
        <w:rPr>
          <w:rFonts w:ascii="Times New Roman" w:hAnsi="Times New Roman"/>
          <w:b w:val="0"/>
          <w:sz w:val="24"/>
          <w:szCs w:val="24"/>
          <w:u w:val="none"/>
        </w:rPr>
        <w:t xml:space="preserve"> and the submitted proposal by the </w:t>
      </w:r>
      <w:r w:rsidR="00F102DE">
        <w:rPr>
          <w:rFonts w:ascii="Times New Roman" w:hAnsi="Times New Roman"/>
          <w:b w:val="0"/>
          <w:sz w:val="24"/>
          <w:szCs w:val="24"/>
          <w:u w:val="none"/>
        </w:rPr>
        <w:t>o</w:t>
      </w:r>
      <w:r w:rsidR="004E05DD"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will be incorporated in the final contract</w:t>
      </w:r>
      <w:r w:rsidR="004E05DD" w:rsidRPr="00EE1FBF">
        <w:rPr>
          <w:rFonts w:ascii="Times New Roman" w:hAnsi="Times New Roman"/>
          <w:b w:val="0"/>
          <w:sz w:val="24"/>
          <w:szCs w:val="24"/>
          <w:u w:val="none"/>
        </w:rPr>
        <w:t xml:space="preserve"> if</w:t>
      </w:r>
      <w:r w:rsidRPr="00EE1FBF">
        <w:rPr>
          <w:rFonts w:ascii="Times New Roman" w:hAnsi="Times New Roman"/>
          <w:b w:val="0"/>
          <w:sz w:val="24"/>
          <w:szCs w:val="24"/>
          <w:u w:val="none"/>
        </w:rPr>
        <w:t xml:space="preserve"> awarded to the </w:t>
      </w:r>
      <w:r w:rsidR="00F102DE">
        <w:rPr>
          <w:rFonts w:ascii="Times New Roman" w:hAnsi="Times New Roman"/>
          <w:b w:val="0"/>
          <w:sz w:val="24"/>
          <w:szCs w:val="24"/>
          <w:u w:val="none"/>
        </w:rPr>
        <w:t>o</w:t>
      </w:r>
      <w:r w:rsidR="004E05DD" w:rsidRPr="00EE1FBF">
        <w:rPr>
          <w:rFonts w:ascii="Times New Roman" w:hAnsi="Times New Roman"/>
          <w:b w:val="0"/>
          <w:sz w:val="24"/>
          <w:szCs w:val="24"/>
          <w:u w:val="none"/>
        </w:rPr>
        <w:t>rganization</w:t>
      </w:r>
      <w:r w:rsidRPr="00EE1FBF">
        <w:rPr>
          <w:rFonts w:ascii="Times New Roman" w:hAnsi="Times New Roman"/>
          <w:b w:val="0"/>
          <w:sz w:val="24"/>
          <w:szCs w:val="24"/>
          <w:u w:val="none"/>
        </w:rPr>
        <w:t>.</w:t>
      </w:r>
    </w:p>
    <w:p w14:paraId="6C2A8D16" w14:textId="77777777" w:rsidR="00F6167D" w:rsidRPr="00EE1FBF" w:rsidRDefault="00F6167D" w:rsidP="00F6167D">
      <w:pPr>
        <w:pStyle w:val="Subtitle"/>
        <w:ind w:left="720"/>
        <w:jc w:val="left"/>
        <w:rPr>
          <w:rFonts w:ascii="Times New Roman" w:hAnsi="Times New Roman"/>
          <w:b w:val="0"/>
          <w:sz w:val="24"/>
          <w:szCs w:val="24"/>
          <w:u w:val="none"/>
        </w:rPr>
      </w:pPr>
    </w:p>
    <w:p w14:paraId="37737469" w14:textId="77777777" w:rsidR="00F6167D" w:rsidRPr="00EE1FBF" w:rsidRDefault="002901CA" w:rsidP="002901CA">
      <w:pPr>
        <w:pStyle w:val="Subtitle"/>
        <w:jc w:val="left"/>
        <w:rPr>
          <w:rFonts w:ascii="Times New Roman" w:hAnsi="Times New Roman"/>
          <w:sz w:val="24"/>
          <w:szCs w:val="24"/>
          <w:u w:val="none"/>
        </w:rPr>
      </w:pPr>
      <w:r w:rsidRPr="00EE1FBF">
        <w:rPr>
          <w:rFonts w:ascii="Times New Roman" w:hAnsi="Times New Roman"/>
          <w:sz w:val="24"/>
          <w:szCs w:val="24"/>
        </w:rPr>
        <w:t xml:space="preserve">3. </w:t>
      </w:r>
      <w:r w:rsidR="00F6167D" w:rsidRPr="00EE1FBF">
        <w:rPr>
          <w:rFonts w:ascii="Times New Roman" w:hAnsi="Times New Roman"/>
          <w:sz w:val="24"/>
          <w:szCs w:val="24"/>
        </w:rPr>
        <w:t>Background</w:t>
      </w:r>
      <w:r w:rsidR="00F6167D" w:rsidRPr="00EE1FBF">
        <w:rPr>
          <w:rFonts w:ascii="Times New Roman" w:hAnsi="Times New Roman"/>
          <w:sz w:val="24"/>
          <w:szCs w:val="24"/>
          <w:u w:val="none"/>
        </w:rPr>
        <w:t xml:space="preserve">: </w:t>
      </w:r>
    </w:p>
    <w:p w14:paraId="6345BDE1" w14:textId="77777777" w:rsidR="00F6167D" w:rsidRPr="00EE1FBF" w:rsidRDefault="00F6167D" w:rsidP="00F102DE">
      <w:pPr>
        <w:pStyle w:val="Subtitle"/>
        <w:jc w:val="left"/>
        <w:rPr>
          <w:rFonts w:ascii="Times New Roman" w:hAnsi="Times New Roman"/>
          <w:b w:val="0"/>
          <w:sz w:val="24"/>
          <w:szCs w:val="24"/>
          <w:u w:val="none"/>
        </w:rPr>
      </w:pPr>
      <w:r w:rsidRPr="00EE1FBF">
        <w:rPr>
          <w:rFonts w:ascii="Times New Roman" w:hAnsi="Times New Roman"/>
          <w:b w:val="0"/>
          <w:sz w:val="24"/>
          <w:szCs w:val="24"/>
          <w:u w:val="none"/>
        </w:rPr>
        <w:t xml:space="preserve">The State of Missouri, Department of Health and Senior Services, under the authority of the Older Americans Act, has designated ten (10) Area Agencies on Aging (AAA) responsible for providing needed services to the </w:t>
      </w:r>
      <w:r w:rsidR="008D498D" w:rsidRPr="00EE1FBF">
        <w:rPr>
          <w:rFonts w:ascii="Times New Roman" w:hAnsi="Times New Roman"/>
          <w:b w:val="0"/>
          <w:sz w:val="24"/>
          <w:szCs w:val="24"/>
          <w:u w:val="none"/>
        </w:rPr>
        <w:t>individuals 60 years of age or older</w:t>
      </w:r>
      <w:r w:rsidRPr="00EE1FBF">
        <w:rPr>
          <w:rFonts w:ascii="Times New Roman" w:hAnsi="Times New Roman"/>
          <w:b w:val="0"/>
          <w:sz w:val="24"/>
          <w:szCs w:val="24"/>
          <w:u w:val="none"/>
        </w:rPr>
        <w:t xml:space="preserve"> and their caregivers in their specified service areas thr</w:t>
      </w:r>
      <w:r w:rsidR="00F102DE">
        <w:rPr>
          <w:rFonts w:ascii="Times New Roman" w:hAnsi="Times New Roman"/>
          <w:b w:val="0"/>
          <w:sz w:val="24"/>
          <w:szCs w:val="24"/>
          <w:u w:val="none"/>
        </w:rPr>
        <w:t xml:space="preserve">oughout the State of Missouri. </w:t>
      </w:r>
      <w:r w:rsidR="008D498D" w:rsidRPr="00EE1FBF">
        <w:rPr>
          <w:rFonts w:ascii="Times New Roman" w:hAnsi="Times New Roman"/>
          <w:b w:val="0"/>
          <w:sz w:val="24"/>
          <w:szCs w:val="24"/>
          <w:u w:val="none"/>
        </w:rPr>
        <w:t>Young at Heart Resources</w:t>
      </w:r>
      <w:r w:rsidRPr="00EE1FBF">
        <w:rPr>
          <w:rFonts w:ascii="Times New Roman" w:hAnsi="Times New Roman"/>
          <w:b w:val="0"/>
          <w:sz w:val="24"/>
          <w:szCs w:val="24"/>
          <w:u w:val="none"/>
        </w:rPr>
        <w:t xml:space="preserve"> seek</w:t>
      </w:r>
      <w:r w:rsidR="00F102DE">
        <w:rPr>
          <w:rFonts w:ascii="Times New Roman" w:hAnsi="Times New Roman"/>
          <w:b w:val="0"/>
          <w:sz w:val="24"/>
          <w:szCs w:val="24"/>
          <w:u w:val="none"/>
        </w:rPr>
        <w:t>s</w:t>
      </w:r>
      <w:r w:rsidRPr="00EE1FBF">
        <w:rPr>
          <w:rFonts w:ascii="Times New Roman" w:hAnsi="Times New Roman"/>
          <w:b w:val="0"/>
          <w:sz w:val="24"/>
          <w:szCs w:val="24"/>
          <w:u w:val="none"/>
        </w:rPr>
        <w:t xml:space="preserve"> to procure such nutrition services for </w:t>
      </w:r>
      <w:r w:rsidR="008D498D" w:rsidRPr="00EE1FBF">
        <w:rPr>
          <w:rFonts w:ascii="Times New Roman" w:hAnsi="Times New Roman"/>
          <w:b w:val="0"/>
          <w:sz w:val="24"/>
          <w:szCs w:val="24"/>
          <w:u w:val="none"/>
        </w:rPr>
        <w:t>individuals 60 years of age or older</w:t>
      </w:r>
      <w:r w:rsidRPr="00EE1FBF">
        <w:rPr>
          <w:rFonts w:ascii="Times New Roman" w:hAnsi="Times New Roman"/>
          <w:b w:val="0"/>
          <w:sz w:val="24"/>
          <w:szCs w:val="24"/>
          <w:u w:val="none"/>
        </w:rPr>
        <w:t xml:space="preserve"> within its service area, the northwest 18 counties of Missouri. </w:t>
      </w:r>
    </w:p>
    <w:p w14:paraId="0592437F" w14:textId="77777777" w:rsidR="00F6167D" w:rsidRPr="00EE1FBF" w:rsidRDefault="00F6167D" w:rsidP="00F102DE">
      <w:pPr>
        <w:pStyle w:val="Subtitle"/>
        <w:jc w:val="left"/>
        <w:rPr>
          <w:rFonts w:ascii="Times New Roman" w:hAnsi="Times New Roman"/>
          <w:b w:val="0"/>
          <w:sz w:val="24"/>
          <w:szCs w:val="24"/>
          <w:u w:val="none"/>
        </w:rPr>
      </w:pPr>
    </w:p>
    <w:p w14:paraId="5734220C" w14:textId="21DD6730" w:rsidR="00F6167D" w:rsidRPr="00EE1FBF" w:rsidRDefault="00F6167D" w:rsidP="00F102DE">
      <w:pPr>
        <w:pStyle w:val="Subtitle"/>
        <w:jc w:val="left"/>
        <w:rPr>
          <w:rFonts w:ascii="Times New Roman" w:hAnsi="Times New Roman"/>
          <w:b w:val="0"/>
          <w:sz w:val="24"/>
          <w:szCs w:val="24"/>
          <w:u w:val="none"/>
        </w:rPr>
      </w:pPr>
      <w:r w:rsidRPr="004C0833">
        <w:rPr>
          <w:rFonts w:ascii="Times New Roman" w:hAnsi="Times New Roman"/>
          <w:b w:val="0"/>
          <w:sz w:val="24"/>
          <w:szCs w:val="24"/>
          <w:u w:val="none"/>
        </w:rPr>
        <w:lastRenderedPageBreak/>
        <w:t xml:space="preserve">According to the </w:t>
      </w:r>
      <w:r w:rsidR="006D60BA" w:rsidRPr="004C0833">
        <w:rPr>
          <w:rFonts w:ascii="Times New Roman" w:hAnsi="Times New Roman"/>
          <w:b w:val="0"/>
          <w:sz w:val="24"/>
          <w:szCs w:val="24"/>
          <w:u w:val="none"/>
        </w:rPr>
        <w:t>United State Census</w:t>
      </w:r>
      <w:r w:rsidR="00F102DE" w:rsidRPr="004C0833">
        <w:rPr>
          <w:rFonts w:ascii="Times New Roman" w:hAnsi="Times New Roman"/>
          <w:b w:val="0"/>
          <w:sz w:val="24"/>
          <w:szCs w:val="24"/>
          <w:u w:val="none"/>
        </w:rPr>
        <w:t>,</w:t>
      </w:r>
      <w:r w:rsidRPr="004C0833">
        <w:rPr>
          <w:rFonts w:ascii="Times New Roman" w:hAnsi="Times New Roman"/>
          <w:b w:val="0"/>
          <w:sz w:val="24"/>
          <w:szCs w:val="24"/>
          <w:u w:val="none"/>
        </w:rPr>
        <w:t xml:space="preserve"> the eligible aging population </w:t>
      </w:r>
      <w:r w:rsidR="00E97A94" w:rsidRPr="004C0833">
        <w:rPr>
          <w:rFonts w:ascii="Times New Roman" w:hAnsi="Times New Roman"/>
          <w:b w:val="0"/>
          <w:sz w:val="24"/>
          <w:szCs w:val="24"/>
          <w:u w:val="none"/>
        </w:rPr>
        <w:t>in the</w:t>
      </w:r>
      <w:r w:rsidRPr="004C0833">
        <w:rPr>
          <w:rFonts w:ascii="Times New Roman" w:hAnsi="Times New Roman"/>
          <w:b w:val="0"/>
          <w:sz w:val="24"/>
          <w:szCs w:val="24"/>
          <w:u w:val="none"/>
        </w:rPr>
        <w:t xml:space="preserve"> </w:t>
      </w:r>
      <w:r w:rsidR="008D498D" w:rsidRPr="004C0833">
        <w:rPr>
          <w:rFonts w:ascii="Times New Roman" w:hAnsi="Times New Roman"/>
          <w:b w:val="0"/>
          <w:sz w:val="24"/>
          <w:szCs w:val="24"/>
          <w:u w:val="none"/>
        </w:rPr>
        <w:t>Young at Heart Resources</w:t>
      </w:r>
      <w:r w:rsidRPr="004C0833">
        <w:rPr>
          <w:rFonts w:ascii="Times New Roman" w:hAnsi="Times New Roman"/>
          <w:b w:val="0"/>
          <w:sz w:val="24"/>
          <w:szCs w:val="24"/>
          <w:u w:val="none"/>
        </w:rPr>
        <w:t xml:space="preserve"> service area</w:t>
      </w:r>
      <w:r w:rsidR="00F102DE" w:rsidRPr="004C0833">
        <w:rPr>
          <w:rFonts w:ascii="Times New Roman" w:hAnsi="Times New Roman"/>
          <w:b w:val="0"/>
          <w:sz w:val="24"/>
          <w:szCs w:val="24"/>
          <w:u w:val="none"/>
        </w:rPr>
        <w:t xml:space="preserve"> is estimated</w:t>
      </w:r>
      <w:r w:rsidRPr="004C0833">
        <w:rPr>
          <w:rFonts w:ascii="Times New Roman" w:hAnsi="Times New Roman"/>
          <w:b w:val="0"/>
          <w:sz w:val="24"/>
          <w:szCs w:val="24"/>
          <w:u w:val="none"/>
        </w:rPr>
        <w:t xml:space="preserve"> at approximately </w:t>
      </w:r>
      <w:r w:rsidR="006D60BA" w:rsidRPr="004C0833">
        <w:rPr>
          <w:rFonts w:ascii="Times New Roman" w:hAnsi="Times New Roman"/>
          <w:b w:val="0"/>
          <w:sz w:val="24"/>
          <w:szCs w:val="24"/>
          <w:u w:val="none"/>
        </w:rPr>
        <w:t>68,910</w:t>
      </w:r>
      <w:r w:rsidRPr="004C0833">
        <w:rPr>
          <w:rFonts w:ascii="Times New Roman" w:hAnsi="Times New Roman"/>
          <w:b w:val="0"/>
          <w:sz w:val="24"/>
          <w:szCs w:val="24"/>
          <w:u w:val="none"/>
        </w:rPr>
        <w:t xml:space="preserve"> persons over the age of sixty (60), </w:t>
      </w:r>
      <w:r w:rsidR="00F102DE" w:rsidRPr="004C0833">
        <w:rPr>
          <w:rFonts w:ascii="Times New Roman" w:hAnsi="Times New Roman"/>
          <w:b w:val="0"/>
          <w:sz w:val="24"/>
          <w:szCs w:val="24"/>
          <w:u w:val="none"/>
        </w:rPr>
        <w:t xml:space="preserve">which is </w:t>
      </w:r>
      <w:r w:rsidRPr="004C0833">
        <w:rPr>
          <w:rFonts w:ascii="Times New Roman" w:hAnsi="Times New Roman"/>
          <w:b w:val="0"/>
          <w:sz w:val="24"/>
          <w:szCs w:val="24"/>
          <w:u w:val="none"/>
        </w:rPr>
        <w:t xml:space="preserve">about twenty-two and a half percent (22.5%) of the total population. Of those   </w:t>
      </w:r>
      <w:r w:rsidR="006D60BA" w:rsidRPr="004C0833">
        <w:rPr>
          <w:rFonts w:ascii="Times New Roman" w:hAnsi="Times New Roman"/>
          <w:b w:val="0"/>
          <w:sz w:val="24"/>
          <w:szCs w:val="24"/>
          <w:u w:val="none"/>
        </w:rPr>
        <w:t>8</w:t>
      </w:r>
      <w:r w:rsidRPr="004C0833">
        <w:rPr>
          <w:rFonts w:ascii="Times New Roman" w:hAnsi="Times New Roman"/>
          <w:b w:val="0"/>
          <w:sz w:val="24"/>
          <w:szCs w:val="24"/>
          <w:u w:val="none"/>
        </w:rPr>
        <w:t>,</w:t>
      </w:r>
      <w:r w:rsidR="006D60BA" w:rsidRPr="004C0833">
        <w:rPr>
          <w:rFonts w:ascii="Times New Roman" w:hAnsi="Times New Roman"/>
          <w:b w:val="0"/>
          <w:sz w:val="24"/>
          <w:szCs w:val="24"/>
          <w:u w:val="none"/>
        </w:rPr>
        <w:t>751</w:t>
      </w:r>
      <w:r w:rsidRPr="004C0833">
        <w:rPr>
          <w:rFonts w:ascii="Times New Roman" w:hAnsi="Times New Roman"/>
          <w:b w:val="0"/>
          <w:sz w:val="24"/>
          <w:szCs w:val="24"/>
          <w:u w:val="none"/>
        </w:rPr>
        <w:t xml:space="preserve"> are </w:t>
      </w:r>
      <w:r w:rsidR="006D60BA" w:rsidRPr="004C0833">
        <w:rPr>
          <w:rFonts w:ascii="Times New Roman" w:hAnsi="Times New Roman"/>
          <w:b w:val="0"/>
          <w:sz w:val="24"/>
          <w:szCs w:val="24"/>
          <w:u w:val="none"/>
        </w:rPr>
        <w:t>low-income</w:t>
      </w:r>
      <w:r w:rsidRPr="004C0833">
        <w:rPr>
          <w:rFonts w:ascii="Times New Roman" w:hAnsi="Times New Roman"/>
          <w:b w:val="0"/>
          <w:sz w:val="24"/>
          <w:szCs w:val="24"/>
          <w:u w:val="none"/>
        </w:rPr>
        <w:t xml:space="preserve">, </w:t>
      </w:r>
      <w:r w:rsidR="006D60BA" w:rsidRPr="004C0833">
        <w:rPr>
          <w:rFonts w:ascii="Times New Roman" w:hAnsi="Times New Roman"/>
          <w:b w:val="0"/>
          <w:sz w:val="24"/>
          <w:szCs w:val="24"/>
          <w:u w:val="none"/>
        </w:rPr>
        <w:t>and the majority live in rural areas</w:t>
      </w:r>
      <w:r w:rsidRPr="004C0833">
        <w:rPr>
          <w:rFonts w:ascii="Times New Roman" w:hAnsi="Times New Roman"/>
          <w:b w:val="0"/>
          <w:sz w:val="24"/>
          <w:szCs w:val="24"/>
          <w:u w:val="none"/>
        </w:rPr>
        <w:t xml:space="preserve">. </w:t>
      </w:r>
      <w:r w:rsidR="008D498D" w:rsidRPr="004C0833">
        <w:rPr>
          <w:rFonts w:ascii="Times New Roman" w:hAnsi="Times New Roman"/>
          <w:b w:val="0"/>
          <w:sz w:val="24"/>
          <w:szCs w:val="24"/>
          <w:u w:val="none"/>
        </w:rPr>
        <w:t>Young at Heart Resources</w:t>
      </w:r>
      <w:r w:rsidRPr="004C0833">
        <w:rPr>
          <w:rFonts w:ascii="Times New Roman" w:hAnsi="Times New Roman"/>
          <w:b w:val="0"/>
          <w:sz w:val="24"/>
          <w:szCs w:val="24"/>
          <w:u w:val="none"/>
        </w:rPr>
        <w:t xml:space="preserve"> attempts to meet the needs of th</w:t>
      </w:r>
      <w:r w:rsidR="00F102DE" w:rsidRPr="004C0833">
        <w:rPr>
          <w:rFonts w:ascii="Times New Roman" w:hAnsi="Times New Roman"/>
          <w:b w:val="0"/>
          <w:sz w:val="24"/>
          <w:szCs w:val="24"/>
          <w:u w:val="none"/>
        </w:rPr>
        <w:t>os</w:t>
      </w:r>
      <w:r w:rsidRPr="004C0833">
        <w:rPr>
          <w:rFonts w:ascii="Times New Roman" w:hAnsi="Times New Roman"/>
          <w:b w:val="0"/>
          <w:sz w:val="24"/>
          <w:szCs w:val="24"/>
          <w:u w:val="none"/>
        </w:rPr>
        <w:t>e</w:t>
      </w:r>
      <w:r w:rsidR="00790DA7" w:rsidRPr="004C0833">
        <w:rPr>
          <w:rFonts w:ascii="Times New Roman" w:hAnsi="Times New Roman"/>
          <w:b w:val="0"/>
          <w:sz w:val="24"/>
          <w:szCs w:val="24"/>
          <w:u w:val="none"/>
        </w:rPr>
        <w:t xml:space="preserve"> who are</w:t>
      </w:r>
      <w:r w:rsidRPr="004C0833">
        <w:rPr>
          <w:rFonts w:ascii="Times New Roman" w:hAnsi="Times New Roman"/>
          <w:b w:val="0"/>
          <w:sz w:val="24"/>
          <w:szCs w:val="24"/>
          <w:u w:val="none"/>
        </w:rPr>
        <w:t xml:space="preserve"> </w:t>
      </w:r>
      <w:r w:rsidR="006D60BA" w:rsidRPr="004C0833">
        <w:rPr>
          <w:rFonts w:ascii="Times New Roman" w:hAnsi="Times New Roman"/>
          <w:b w:val="0"/>
          <w:sz w:val="24"/>
          <w:szCs w:val="24"/>
          <w:u w:val="none"/>
        </w:rPr>
        <w:t>low-income</w:t>
      </w:r>
      <w:r w:rsidRPr="004C0833">
        <w:rPr>
          <w:rFonts w:ascii="Times New Roman" w:hAnsi="Times New Roman"/>
          <w:b w:val="0"/>
          <w:sz w:val="24"/>
          <w:szCs w:val="24"/>
          <w:u w:val="none"/>
        </w:rPr>
        <w:t xml:space="preserve"> as best it can while continuing to serve the larger population. The need for services to </w:t>
      </w:r>
      <w:r w:rsidR="00F102DE" w:rsidRPr="004C0833">
        <w:rPr>
          <w:rFonts w:ascii="Times New Roman" w:hAnsi="Times New Roman"/>
          <w:b w:val="0"/>
          <w:sz w:val="24"/>
          <w:szCs w:val="24"/>
          <w:u w:val="none"/>
        </w:rPr>
        <w:t>enable</w:t>
      </w:r>
      <w:r w:rsidR="008D498D" w:rsidRPr="004C0833">
        <w:rPr>
          <w:rFonts w:ascii="Times New Roman" w:hAnsi="Times New Roman"/>
          <w:b w:val="0"/>
          <w:sz w:val="24"/>
          <w:szCs w:val="24"/>
          <w:u w:val="none"/>
        </w:rPr>
        <w:t xml:space="preserve"> individuals</w:t>
      </w:r>
      <w:r w:rsidRPr="004C0833">
        <w:rPr>
          <w:rFonts w:ascii="Times New Roman" w:hAnsi="Times New Roman"/>
          <w:b w:val="0"/>
          <w:sz w:val="24"/>
          <w:szCs w:val="24"/>
          <w:u w:val="none"/>
        </w:rPr>
        <w:t>, no matter what their background or culture, to remain in their homes esc</w:t>
      </w:r>
      <w:r w:rsidR="00F102DE" w:rsidRPr="004C0833">
        <w:rPr>
          <w:rFonts w:ascii="Times New Roman" w:hAnsi="Times New Roman"/>
          <w:b w:val="0"/>
          <w:sz w:val="24"/>
          <w:szCs w:val="24"/>
          <w:u w:val="none"/>
        </w:rPr>
        <w:t>alates as they advance in age.</w:t>
      </w:r>
      <w:r w:rsidRPr="004C0833">
        <w:rPr>
          <w:rFonts w:ascii="Times New Roman" w:hAnsi="Times New Roman"/>
          <w:b w:val="0"/>
          <w:sz w:val="24"/>
          <w:szCs w:val="24"/>
          <w:u w:val="none"/>
        </w:rPr>
        <w:t xml:space="preserve"> </w:t>
      </w:r>
      <w:r w:rsidR="004E671F" w:rsidRPr="004C0833">
        <w:rPr>
          <w:rFonts w:ascii="Times New Roman" w:hAnsi="Times New Roman"/>
          <w:b w:val="0"/>
          <w:sz w:val="24"/>
          <w:szCs w:val="24"/>
          <w:u w:val="none"/>
        </w:rPr>
        <w:t>Young at Heart Resources</w:t>
      </w:r>
      <w:r w:rsidR="00F102DE" w:rsidRPr="004C0833">
        <w:rPr>
          <w:rFonts w:ascii="Times New Roman" w:hAnsi="Times New Roman"/>
          <w:b w:val="0"/>
          <w:sz w:val="24"/>
          <w:szCs w:val="24"/>
          <w:u w:val="none"/>
        </w:rPr>
        <w:t>’</w:t>
      </w:r>
      <w:r w:rsidRPr="004C0833">
        <w:rPr>
          <w:rFonts w:ascii="Times New Roman" w:hAnsi="Times New Roman"/>
          <w:b w:val="0"/>
          <w:sz w:val="24"/>
          <w:szCs w:val="24"/>
          <w:u w:val="none"/>
        </w:rPr>
        <w:t xml:space="preserve"> goal is to build a system of community-based care services, and offer such services as alternatives to premature institutionalization</w:t>
      </w:r>
      <w:r w:rsidR="004E671F" w:rsidRPr="004C0833">
        <w:rPr>
          <w:rFonts w:ascii="Times New Roman" w:hAnsi="Times New Roman"/>
          <w:b w:val="0"/>
          <w:sz w:val="24"/>
          <w:szCs w:val="24"/>
          <w:u w:val="none"/>
        </w:rPr>
        <w:t>.</w:t>
      </w:r>
      <w:r w:rsidRPr="004C0833">
        <w:rPr>
          <w:rFonts w:ascii="Times New Roman" w:hAnsi="Times New Roman"/>
          <w:b w:val="0"/>
          <w:sz w:val="24"/>
          <w:szCs w:val="24"/>
          <w:u w:val="none"/>
        </w:rPr>
        <w:t xml:space="preserve"> </w:t>
      </w:r>
      <w:r w:rsidR="004E671F" w:rsidRPr="004C0833">
        <w:rPr>
          <w:rFonts w:ascii="Times New Roman" w:hAnsi="Times New Roman"/>
          <w:b w:val="0"/>
          <w:sz w:val="24"/>
          <w:szCs w:val="24"/>
          <w:u w:val="none"/>
        </w:rPr>
        <w:t>Young at Heart Resources</w:t>
      </w:r>
      <w:r w:rsidRPr="004C0833">
        <w:rPr>
          <w:rFonts w:ascii="Times New Roman" w:hAnsi="Times New Roman"/>
          <w:b w:val="0"/>
          <w:sz w:val="24"/>
          <w:szCs w:val="24"/>
          <w:u w:val="none"/>
        </w:rPr>
        <w:t xml:space="preserve"> utilizes a combination of federal, state</w:t>
      </w:r>
      <w:r w:rsidR="00F102DE" w:rsidRPr="004C0833">
        <w:rPr>
          <w:rFonts w:ascii="Times New Roman" w:hAnsi="Times New Roman"/>
          <w:b w:val="0"/>
          <w:sz w:val="24"/>
          <w:szCs w:val="24"/>
          <w:u w:val="none"/>
        </w:rPr>
        <w:t>,</w:t>
      </w:r>
      <w:r w:rsidRPr="004C0833">
        <w:rPr>
          <w:rFonts w:ascii="Times New Roman" w:hAnsi="Times New Roman"/>
          <w:b w:val="0"/>
          <w:sz w:val="24"/>
          <w:szCs w:val="24"/>
          <w:u w:val="none"/>
        </w:rPr>
        <w:t xml:space="preserve"> and local funds to provide services</w:t>
      </w:r>
      <w:r w:rsidR="00F102DE" w:rsidRPr="004C0833">
        <w:rPr>
          <w:rFonts w:ascii="Times New Roman" w:hAnsi="Times New Roman"/>
          <w:b w:val="0"/>
          <w:sz w:val="24"/>
          <w:szCs w:val="24"/>
          <w:u w:val="none"/>
        </w:rPr>
        <w:t xml:space="preserve"> to</w:t>
      </w:r>
      <w:r w:rsidRPr="004C0833">
        <w:rPr>
          <w:rFonts w:ascii="Times New Roman" w:hAnsi="Times New Roman"/>
          <w:b w:val="0"/>
          <w:sz w:val="24"/>
          <w:szCs w:val="24"/>
          <w:u w:val="none"/>
        </w:rPr>
        <w:t xml:space="preserve"> </w:t>
      </w:r>
      <w:r w:rsidR="004E671F" w:rsidRPr="004C0833">
        <w:rPr>
          <w:rFonts w:ascii="Times New Roman" w:hAnsi="Times New Roman"/>
          <w:b w:val="0"/>
          <w:sz w:val="24"/>
          <w:szCs w:val="24"/>
          <w:u w:val="none"/>
        </w:rPr>
        <w:t>individuals sixty (60) years of age and older</w:t>
      </w:r>
      <w:r w:rsidR="00F102DE" w:rsidRPr="004C0833">
        <w:rPr>
          <w:rFonts w:ascii="Times New Roman" w:hAnsi="Times New Roman"/>
          <w:b w:val="0"/>
          <w:sz w:val="24"/>
          <w:szCs w:val="24"/>
          <w:u w:val="none"/>
        </w:rPr>
        <w:t xml:space="preserve"> and their caregivers and</w:t>
      </w:r>
      <w:r w:rsidRPr="004C0833">
        <w:rPr>
          <w:rFonts w:ascii="Times New Roman" w:hAnsi="Times New Roman"/>
          <w:b w:val="0"/>
          <w:sz w:val="24"/>
          <w:szCs w:val="24"/>
          <w:u w:val="none"/>
        </w:rPr>
        <w:t xml:space="preserve"> achieve its goal.</w:t>
      </w:r>
    </w:p>
    <w:p w14:paraId="060B0812" w14:textId="77777777" w:rsidR="00F6167D" w:rsidRPr="00EE1FBF" w:rsidRDefault="00F6167D" w:rsidP="00F6167D">
      <w:pPr>
        <w:pStyle w:val="Subtitle"/>
        <w:jc w:val="left"/>
        <w:rPr>
          <w:rFonts w:ascii="Times New Roman" w:hAnsi="Times New Roman"/>
          <w:b w:val="0"/>
          <w:sz w:val="24"/>
          <w:szCs w:val="24"/>
          <w:u w:val="none"/>
        </w:rPr>
      </w:pPr>
    </w:p>
    <w:p w14:paraId="7041489E" w14:textId="77777777" w:rsidR="00F6167D" w:rsidRPr="00EE1FBF" w:rsidRDefault="004E671F" w:rsidP="004E671F">
      <w:pPr>
        <w:pStyle w:val="Title"/>
        <w:jc w:val="left"/>
        <w:rPr>
          <w:rFonts w:ascii="Times New Roman" w:hAnsi="Times New Roman"/>
          <w:b w:val="0"/>
          <w:sz w:val="24"/>
          <w:szCs w:val="24"/>
        </w:rPr>
      </w:pPr>
      <w:r w:rsidRPr="00EE1FBF">
        <w:rPr>
          <w:rFonts w:ascii="Times New Roman" w:hAnsi="Times New Roman"/>
          <w:sz w:val="24"/>
          <w:szCs w:val="24"/>
          <w:u w:val="single"/>
        </w:rPr>
        <w:t>4.</w:t>
      </w:r>
      <w:r w:rsidRPr="00EE1FBF">
        <w:rPr>
          <w:rFonts w:ascii="Times New Roman" w:hAnsi="Times New Roman"/>
          <w:b w:val="0"/>
          <w:sz w:val="24"/>
          <w:szCs w:val="24"/>
          <w:u w:val="single"/>
        </w:rPr>
        <w:t xml:space="preserve"> </w:t>
      </w:r>
      <w:r w:rsidR="00F6167D" w:rsidRPr="00EE1FBF">
        <w:rPr>
          <w:rFonts w:ascii="Times New Roman" w:hAnsi="Times New Roman"/>
          <w:sz w:val="24"/>
          <w:szCs w:val="24"/>
          <w:u w:val="single"/>
        </w:rPr>
        <w:t>Purpose</w:t>
      </w:r>
      <w:r w:rsidR="00F6167D" w:rsidRPr="00EE1FBF">
        <w:rPr>
          <w:rFonts w:ascii="Times New Roman" w:hAnsi="Times New Roman"/>
          <w:sz w:val="24"/>
          <w:szCs w:val="24"/>
        </w:rPr>
        <w:t xml:space="preserve">:  </w:t>
      </w:r>
    </w:p>
    <w:p w14:paraId="138BCA71" w14:textId="77777777" w:rsidR="00F6167D" w:rsidRPr="00EE1FBF" w:rsidRDefault="00F6167D" w:rsidP="00F102DE">
      <w:pPr>
        <w:pStyle w:val="Title"/>
        <w:jc w:val="left"/>
        <w:rPr>
          <w:rFonts w:ascii="Times New Roman" w:hAnsi="Times New Roman"/>
          <w:b w:val="0"/>
          <w:sz w:val="24"/>
          <w:szCs w:val="24"/>
        </w:rPr>
      </w:pPr>
      <w:r w:rsidRPr="00EE1FBF">
        <w:rPr>
          <w:rFonts w:ascii="Times New Roman" w:hAnsi="Times New Roman"/>
          <w:b w:val="0"/>
          <w:sz w:val="24"/>
          <w:szCs w:val="24"/>
        </w:rPr>
        <w:t xml:space="preserve">In order to ensure a comprehensive and coordinated system of community-based services for older </w:t>
      </w:r>
      <w:r w:rsidR="0050501F" w:rsidRPr="00EE1FBF">
        <w:rPr>
          <w:rFonts w:ascii="Times New Roman" w:hAnsi="Times New Roman"/>
          <w:b w:val="0"/>
          <w:sz w:val="24"/>
          <w:szCs w:val="24"/>
        </w:rPr>
        <w:t>individuals sixty (60) years of age and older</w:t>
      </w:r>
      <w:r w:rsidR="00F102DE">
        <w:rPr>
          <w:rFonts w:ascii="Times New Roman" w:hAnsi="Times New Roman"/>
          <w:b w:val="0"/>
          <w:sz w:val="24"/>
          <w:szCs w:val="24"/>
        </w:rPr>
        <w:t>,</w:t>
      </w:r>
      <w:r w:rsidR="0050501F" w:rsidRPr="00EE1FBF">
        <w:rPr>
          <w:rFonts w:ascii="Times New Roman" w:hAnsi="Times New Roman"/>
          <w:b w:val="0"/>
          <w:sz w:val="24"/>
          <w:szCs w:val="24"/>
        </w:rPr>
        <w:t xml:space="preserve"> and </w:t>
      </w:r>
      <w:r w:rsidRPr="00EE1FBF">
        <w:rPr>
          <w:rFonts w:ascii="Times New Roman" w:hAnsi="Times New Roman"/>
          <w:b w:val="0"/>
          <w:sz w:val="24"/>
          <w:szCs w:val="24"/>
        </w:rPr>
        <w:t>adults with disabilities</w:t>
      </w:r>
      <w:r w:rsidR="00F102DE">
        <w:rPr>
          <w:rFonts w:ascii="Times New Roman" w:hAnsi="Times New Roman"/>
          <w:b w:val="0"/>
          <w:sz w:val="24"/>
          <w:szCs w:val="24"/>
        </w:rPr>
        <w:t>,</w:t>
      </w:r>
      <w:r w:rsidRPr="00EE1FBF">
        <w:rPr>
          <w:rFonts w:ascii="Times New Roman" w:hAnsi="Times New Roman"/>
          <w:b w:val="0"/>
          <w:sz w:val="24"/>
          <w:szCs w:val="24"/>
        </w:rPr>
        <w:t xml:space="preserve"> </w:t>
      </w:r>
      <w:r w:rsidR="0050501F" w:rsidRPr="00EE1FBF">
        <w:rPr>
          <w:rFonts w:ascii="Times New Roman" w:hAnsi="Times New Roman"/>
          <w:b w:val="0"/>
          <w:sz w:val="24"/>
          <w:szCs w:val="24"/>
        </w:rPr>
        <w:t>Young at Heart Resources</w:t>
      </w:r>
      <w:r w:rsidRPr="00EE1FBF">
        <w:rPr>
          <w:rFonts w:ascii="Times New Roman" w:hAnsi="Times New Roman"/>
          <w:b w:val="0"/>
          <w:sz w:val="24"/>
          <w:szCs w:val="24"/>
        </w:rPr>
        <w:t xml:space="preserve"> wishes to contract with qualified and dedicated service providers for services listed herein to provide healthy and nutritious meals to eligible </w:t>
      </w:r>
      <w:r w:rsidR="0050501F" w:rsidRPr="00EE1FBF">
        <w:rPr>
          <w:rFonts w:ascii="Times New Roman" w:hAnsi="Times New Roman"/>
          <w:b w:val="0"/>
          <w:sz w:val="24"/>
          <w:szCs w:val="24"/>
        </w:rPr>
        <w:t>individuals.</w:t>
      </w:r>
    </w:p>
    <w:p w14:paraId="74E1FA09" w14:textId="77777777" w:rsidR="00F6167D" w:rsidRPr="00EE1FBF" w:rsidRDefault="00F6167D" w:rsidP="00F102DE">
      <w:pPr>
        <w:pStyle w:val="Title"/>
        <w:jc w:val="left"/>
        <w:rPr>
          <w:rFonts w:ascii="Times New Roman" w:hAnsi="Times New Roman"/>
          <w:b w:val="0"/>
          <w:sz w:val="24"/>
          <w:szCs w:val="24"/>
        </w:rPr>
      </w:pPr>
    </w:p>
    <w:p w14:paraId="1C4212D3" w14:textId="77777777" w:rsidR="00F6167D" w:rsidRPr="00EE1FBF" w:rsidRDefault="0050501F" w:rsidP="00F102DE">
      <w:pPr>
        <w:pStyle w:val="Title"/>
        <w:jc w:val="left"/>
        <w:rPr>
          <w:rFonts w:ascii="Times New Roman" w:hAnsi="Times New Roman"/>
          <w:b w:val="0"/>
          <w:sz w:val="24"/>
          <w:szCs w:val="24"/>
        </w:rPr>
      </w:pPr>
      <w:r w:rsidRPr="00EE1FBF">
        <w:rPr>
          <w:rFonts w:ascii="Times New Roman" w:hAnsi="Times New Roman"/>
          <w:b w:val="0"/>
          <w:sz w:val="24"/>
          <w:szCs w:val="24"/>
        </w:rPr>
        <w:t>Young at Heart Resources</w:t>
      </w:r>
      <w:r w:rsidR="00F6167D" w:rsidRPr="00EE1FBF">
        <w:rPr>
          <w:rFonts w:ascii="Times New Roman" w:hAnsi="Times New Roman"/>
          <w:b w:val="0"/>
          <w:sz w:val="24"/>
          <w:szCs w:val="24"/>
        </w:rPr>
        <w:t xml:space="preserve"> envisions the </w:t>
      </w:r>
      <w:r w:rsidR="00F102DE">
        <w:rPr>
          <w:rFonts w:ascii="Times New Roman" w:hAnsi="Times New Roman"/>
          <w:b w:val="0"/>
          <w:sz w:val="24"/>
          <w:szCs w:val="24"/>
        </w:rPr>
        <w:t>o</w:t>
      </w:r>
      <w:r w:rsidR="00A2001B" w:rsidRPr="00EE1FBF">
        <w:rPr>
          <w:rFonts w:ascii="Times New Roman" w:hAnsi="Times New Roman"/>
          <w:b w:val="0"/>
          <w:sz w:val="24"/>
          <w:szCs w:val="24"/>
        </w:rPr>
        <w:t xml:space="preserve">rganizational </w:t>
      </w:r>
      <w:r w:rsidR="00F6167D" w:rsidRPr="00EE1FBF">
        <w:rPr>
          <w:rFonts w:ascii="Times New Roman" w:hAnsi="Times New Roman"/>
          <w:b w:val="0"/>
          <w:sz w:val="24"/>
          <w:szCs w:val="24"/>
        </w:rPr>
        <w:t xml:space="preserve">group to be a mix of for-profit and not-for-profit businesses and organizations that have experience in the preparation and delivery of high-quality, nutritious meals for eligible </w:t>
      </w:r>
      <w:r w:rsidRPr="00EE1FBF">
        <w:rPr>
          <w:rFonts w:ascii="Times New Roman" w:hAnsi="Times New Roman"/>
          <w:b w:val="0"/>
          <w:sz w:val="24"/>
          <w:szCs w:val="24"/>
        </w:rPr>
        <w:t>individuals</w:t>
      </w:r>
      <w:r w:rsidR="00F102DE">
        <w:rPr>
          <w:rFonts w:ascii="Times New Roman" w:hAnsi="Times New Roman"/>
          <w:b w:val="0"/>
          <w:sz w:val="24"/>
          <w:szCs w:val="24"/>
        </w:rPr>
        <w:t>,</w:t>
      </w:r>
      <w:r w:rsidR="00F6167D" w:rsidRPr="00EE1FBF">
        <w:rPr>
          <w:rFonts w:ascii="Times New Roman" w:hAnsi="Times New Roman"/>
          <w:b w:val="0"/>
          <w:sz w:val="24"/>
          <w:szCs w:val="24"/>
        </w:rPr>
        <w:t xml:space="preserve"> and will provide quality service for the entire contract period.</w:t>
      </w:r>
    </w:p>
    <w:p w14:paraId="2DD8DD54" w14:textId="77777777" w:rsidR="00F6167D" w:rsidRPr="00EE1FBF" w:rsidRDefault="00F6167D" w:rsidP="00F6167D">
      <w:pPr>
        <w:pStyle w:val="Title"/>
        <w:jc w:val="left"/>
        <w:rPr>
          <w:rFonts w:ascii="Times New Roman" w:hAnsi="Times New Roman"/>
          <w:b w:val="0"/>
          <w:sz w:val="24"/>
          <w:szCs w:val="24"/>
        </w:rPr>
      </w:pPr>
    </w:p>
    <w:p w14:paraId="73AFAD97" w14:textId="77777777" w:rsidR="00F6167D" w:rsidRPr="00EE1FBF" w:rsidRDefault="004E671F" w:rsidP="004E671F">
      <w:pPr>
        <w:pStyle w:val="Title"/>
        <w:jc w:val="left"/>
        <w:rPr>
          <w:rFonts w:ascii="Times New Roman" w:hAnsi="Times New Roman"/>
          <w:b w:val="0"/>
          <w:sz w:val="24"/>
          <w:szCs w:val="24"/>
        </w:rPr>
      </w:pPr>
      <w:r w:rsidRPr="00EE1FBF">
        <w:rPr>
          <w:rFonts w:ascii="Times New Roman" w:hAnsi="Times New Roman"/>
          <w:sz w:val="24"/>
          <w:szCs w:val="24"/>
          <w:u w:val="single"/>
        </w:rPr>
        <w:t>5.</w:t>
      </w:r>
      <w:r w:rsidR="00F6167D" w:rsidRPr="00EE1FBF">
        <w:rPr>
          <w:rFonts w:ascii="Times New Roman" w:hAnsi="Times New Roman"/>
          <w:sz w:val="24"/>
          <w:szCs w:val="24"/>
          <w:u w:val="single"/>
        </w:rPr>
        <w:t xml:space="preserve"> Program Considerations</w:t>
      </w:r>
      <w:r w:rsidR="00F6167D" w:rsidRPr="00EE1FBF">
        <w:rPr>
          <w:rFonts w:ascii="Times New Roman" w:hAnsi="Times New Roman"/>
          <w:sz w:val="24"/>
          <w:szCs w:val="24"/>
        </w:rPr>
        <w:t>:</w:t>
      </w:r>
      <w:r w:rsidR="00F6167D" w:rsidRPr="00EE1FBF">
        <w:rPr>
          <w:rFonts w:ascii="Times New Roman" w:hAnsi="Times New Roman"/>
          <w:b w:val="0"/>
          <w:sz w:val="24"/>
          <w:szCs w:val="24"/>
        </w:rPr>
        <w:t xml:space="preserve">  </w:t>
      </w:r>
    </w:p>
    <w:p w14:paraId="35A35E09" w14:textId="77777777" w:rsidR="00F6167D" w:rsidRPr="00EE1FBF" w:rsidRDefault="00F6167D" w:rsidP="00F102DE">
      <w:pPr>
        <w:pStyle w:val="Title"/>
        <w:jc w:val="left"/>
        <w:rPr>
          <w:rFonts w:ascii="Times New Roman" w:hAnsi="Times New Roman"/>
          <w:b w:val="0"/>
          <w:sz w:val="24"/>
          <w:szCs w:val="24"/>
        </w:rPr>
      </w:pPr>
      <w:r w:rsidRPr="00EE1FBF">
        <w:rPr>
          <w:rFonts w:ascii="Times New Roman" w:hAnsi="Times New Roman"/>
          <w:b w:val="0"/>
          <w:sz w:val="24"/>
          <w:szCs w:val="24"/>
        </w:rPr>
        <w:t>Consideration will be given to proposals that demonstrate a combination of qualifi</w:t>
      </w:r>
      <w:r w:rsidR="009E3CC0" w:rsidRPr="00EE1FBF">
        <w:rPr>
          <w:rFonts w:ascii="Times New Roman" w:hAnsi="Times New Roman"/>
          <w:b w:val="0"/>
          <w:sz w:val="24"/>
          <w:szCs w:val="24"/>
        </w:rPr>
        <w:t>ed experience, quality service, and creativity</w:t>
      </w:r>
      <w:r w:rsidRPr="00EE1FBF">
        <w:rPr>
          <w:rFonts w:ascii="Times New Roman" w:hAnsi="Times New Roman"/>
          <w:b w:val="0"/>
          <w:sz w:val="24"/>
          <w:szCs w:val="24"/>
        </w:rPr>
        <w:t xml:space="preserve">, </w:t>
      </w:r>
      <w:r w:rsidR="009E3CC0" w:rsidRPr="00EE1FBF">
        <w:rPr>
          <w:rFonts w:ascii="Times New Roman" w:hAnsi="Times New Roman"/>
          <w:b w:val="0"/>
          <w:sz w:val="24"/>
          <w:szCs w:val="24"/>
        </w:rPr>
        <w:t xml:space="preserve">as well as </w:t>
      </w:r>
      <w:r w:rsidRPr="00EE1FBF">
        <w:rPr>
          <w:rFonts w:ascii="Times New Roman" w:hAnsi="Times New Roman"/>
          <w:b w:val="0"/>
          <w:sz w:val="24"/>
          <w:szCs w:val="24"/>
        </w:rPr>
        <w:t>responsiveness to changing needs</w:t>
      </w:r>
      <w:r w:rsidR="009E3CC0" w:rsidRPr="00EE1FBF">
        <w:rPr>
          <w:rFonts w:ascii="Times New Roman" w:hAnsi="Times New Roman"/>
          <w:b w:val="0"/>
          <w:sz w:val="24"/>
          <w:szCs w:val="24"/>
        </w:rPr>
        <w:t>, performance,</w:t>
      </w:r>
      <w:r w:rsidRPr="00EE1FBF">
        <w:rPr>
          <w:rFonts w:ascii="Times New Roman" w:hAnsi="Times New Roman"/>
          <w:b w:val="0"/>
          <w:sz w:val="24"/>
          <w:szCs w:val="24"/>
        </w:rPr>
        <w:t xml:space="preserve"> emergencies,</w:t>
      </w:r>
      <w:r w:rsidR="00DE4508" w:rsidRPr="00EE1FBF">
        <w:rPr>
          <w:rFonts w:ascii="Times New Roman" w:hAnsi="Times New Roman"/>
          <w:b w:val="0"/>
          <w:sz w:val="24"/>
          <w:szCs w:val="24"/>
        </w:rPr>
        <w:t xml:space="preserve"> strong internal controls</w:t>
      </w:r>
      <w:r w:rsidR="00F102DE">
        <w:rPr>
          <w:rFonts w:ascii="Times New Roman" w:hAnsi="Times New Roman"/>
          <w:b w:val="0"/>
          <w:sz w:val="24"/>
          <w:szCs w:val="24"/>
        </w:rPr>
        <w:t>,</w:t>
      </w:r>
      <w:r w:rsidRPr="00EE1FBF">
        <w:rPr>
          <w:rFonts w:ascii="Times New Roman" w:hAnsi="Times New Roman"/>
          <w:b w:val="0"/>
          <w:sz w:val="24"/>
          <w:szCs w:val="24"/>
        </w:rPr>
        <w:t xml:space="preserve"> and reasonable costs.  </w:t>
      </w:r>
    </w:p>
    <w:p w14:paraId="575B5390" w14:textId="77777777" w:rsidR="00F6167D" w:rsidRPr="00EE1FBF" w:rsidRDefault="00F6167D" w:rsidP="00F6167D">
      <w:pPr>
        <w:pStyle w:val="Subtitle"/>
        <w:tabs>
          <w:tab w:val="num" w:pos="720"/>
        </w:tabs>
        <w:ind w:left="720" w:hanging="720"/>
        <w:jc w:val="both"/>
        <w:rPr>
          <w:rFonts w:ascii="Times New Roman" w:hAnsi="Times New Roman"/>
          <w:b w:val="0"/>
          <w:sz w:val="24"/>
          <w:szCs w:val="24"/>
          <w:u w:val="none"/>
        </w:rPr>
      </w:pPr>
    </w:p>
    <w:p w14:paraId="65A1A269" w14:textId="77777777" w:rsidR="00F6167D" w:rsidRPr="00EE1FBF" w:rsidRDefault="00EE1FBF" w:rsidP="004E671F">
      <w:pPr>
        <w:pStyle w:val="Title"/>
        <w:jc w:val="both"/>
        <w:rPr>
          <w:rFonts w:ascii="Times New Roman" w:hAnsi="Times New Roman"/>
          <w:b w:val="0"/>
          <w:sz w:val="24"/>
          <w:szCs w:val="24"/>
        </w:rPr>
      </w:pPr>
      <w:r>
        <w:rPr>
          <w:rFonts w:ascii="Times New Roman" w:hAnsi="Times New Roman"/>
          <w:sz w:val="24"/>
          <w:szCs w:val="24"/>
          <w:u w:val="single"/>
        </w:rPr>
        <w:t xml:space="preserve">6. </w:t>
      </w:r>
      <w:r w:rsidR="00F6167D" w:rsidRPr="00EE1FBF">
        <w:rPr>
          <w:rFonts w:ascii="Times New Roman" w:hAnsi="Times New Roman"/>
          <w:sz w:val="24"/>
          <w:szCs w:val="24"/>
          <w:u w:val="single"/>
        </w:rPr>
        <w:t>Minority Participation</w:t>
      </w:r>
      <w:r w:rsidR="00F6167D" w:rsidRPr="00EE1FBF">
        <w:rPr>
          <w:rFonts w:ascii="Times New Roman" w:hAnsi="Times New Roman"/>
          <w:sz w:val="24"/>
          <w:szCs w:val="24"/>
        </w:rPr>
        <w:t>:</w:t>
      </w:r>
      <w:r w:rsidR="00F6167D" w:rsidRPr="00EE1FBF">
        <w:rPr>
          <w:rFonts w:ascii="Times New Roman" w:hAnsi="Times New Roman"/>
          <w:b w:val="0"/>
          <w:sz w:val="24"/>
          <w:szCs w:val="24"/>
        </w:rPr>
        <w:t xml:space="preserve">   </w:t>
      </w:r>
    </w:p>
    <w:p w14:paraId="04E093F4" w14:textId="77777777" w:rsidR="00F6167D" w:rsidRPr="00EE1FBF" w:rsidRDefault="00F6167D" w:rsidP="00F102DE">
      <w:pPr>
        <w:rPr>
          <w:sz w:val="24"/>
          <w:szCs w:val="24"/>
          <w:lang w:val="en"/>
        </w:rPr>
      </w:pPr>
      <w:r w:rsidRPr="00EE1FBF">
        <w:rPr>
          <w:sz w:val="24"/>
          <w:szCs w:val="24"/>
        </w:rPr>
        <w:t>It is</w:t>
      </w:r>
      <w:r w:rsidR="009E3CC0" w:rsidRPr="00EE1FBF">
        <w:rPr>
          <w:sz w:val="24"/>
          <w:szCs w:val="24"/>
        </w:rPr>
        <w:t xml:space="preserve"> the Young at Heart Resources</w:t>
      </w:r>
      <w:r w:rsidR="00F102DE">
        <w:rPr>
          <w:sz w:val="24"/>
          <w:szCs w:val="24"/>
        </w:rPr>
        <w:t xml:space="preserve"> policy that minority/women</w:t>
      </w:r>
      <w:r w:rsidRPr="00EE1FBF">
        <w:rPr>
          <w:sz w:val="24"/>
          <w:szCs w:val="24"/>
        </w:rPr>
        <w:t xml:space="preserve"> business enterprises will be afforded full opportunity to submit bids i</w:t>
      </w:r>
      <w:r w:rsidR="00F102DE">
        <w:rPr>
          <w:sz w:val="24"/>
          <w:szCs w:val="24"/>
        </w:rPr>
        <w:t>n response to this invitation. No b</w:t>
      </w:r>
      <w:r w:rsidRPr="00EE1FBF">
        <w:rPr>
          <w:sz w:val="24"/>
          <w:szCs w:val="24"/>
        </w:rPr>
        <w:t>idder will be discriminated against on the grounds of race, color, age, nationality, origin, disability</w:t>
      </w:r>
      <w:r w:rsidR="00F102DE">
        <w:rPr>
          <w:sz w:val="24"/>
          <w:szCs w:val="24"/>
        </w:rPr>
        <w:t>,</w:t>
      </w:r>
      <w:r w:rsidRPr="00EE1FBF">
        <w:rPr>
          <w:sz w:val="24"/>
          <w:szCs w:val="24"/>
        </w:rPr>
        <w:t xml:space="preserve"> gender</w:t>
      </w:r>
      <w:r w:rsidR="00F102DE">
        <w:rPr>
          <w:sz w:val="24"/>
          <w:szCs w:val="24"/>
        </w:rPr>
        <w:t>, gender expression, or sexual orientation</w:t>
      </w:r>
      <w:r w:rsidRPr="00EE1FBF">
        <w:rPr>
          <w:sz w:val="24"/>
          <w:szCs w:val="24"/>
        </w:rPr>
        <w:t xml:space="preserve"> in consideration of an award.</w:t>
      </w:r>
      <w:r w:rsidRPr="00EE1FBF">
        <w:rPr>
          <w:sz w:val="24"/>
          <w:szCs w:val="24"/>
          <w:lang w:val="en"/>
        </w:rPr>
        <w:t xml:space="preserve"> </w:t>
      </w:r>
    </w:p>
    <w:p w14:paraId="3698AA25" w14:textId="77777777" w:rsidR="00F6167D" w:rsidRPr="00EE1FBF" w:rsidRDefault="00F6167D" w:rsidP="00F6167D">
      <w:pPr>
        <w:pStyle w:val="Title"/>
        <w:ind w:left="720"/>
        <w:jc w:val="both"/>
        <w:rPr>
          <w:rFonts w:ascii="Times New Roman" w:hAnsi="Times New Roman"/>
          <w:b w:val="0"/>
          <w:sz w:val="24"/>
          <w:szCs w:val="24"/>
        </w:rPr>
      </w:pPr>
    </w:p>
    <w:p w14:paraId="19C41141" w14:textId="77777777" w:rsidR="00F6167D" w:rsidRPr="00EE1FBF" w:rsidRDefault="009E3CC0" w:rsidP="009E3CC0">
      <w:pPr>
        <w:pStyle w:val="Title"/>
        <w:jc w:val="both"/>
        <w:rPr>
          <w:rFonts w:ascii="Times New Roman" w:hAnsi="Times New Roman"/>
          <w:sz w:val="24"/>
          <w:szCs w:val="24"/>
          <w:u w:val="single"/>
        </w:rPr>
      </w:pPr>
      <w:r w:rsidRPr="00EE1FBF">
        <w:rPr>
          <w:rFonts w:ascii="Times New Roman" w:hAnsi="Times New Roman"/>
          <w:sz w:val="24"/>
          <w:szCs w:val="24"/>
          <w:u w:val="single"/>
        </w:rPr>
        <w:t>7. T</w:t>
      </w:r>
      <w:r w:rsidR="00F6167D" w:rsidRPr="00EE1FBF">
        <w:rPr>
          <w:rFonts w:ascii="Times New Roman" w:hAnsi="Times New Roman"/>
          <w:sz w:val="24"/>
          <w:szCs w:val="24"/>
          <w:u w:val="single"/>
        </w:rPr>
        <w:t>arget Population</w:t>
      </w:r>
      <w:r w:rsidR="00EE1FBF" w:rsidRPr="00EE1FBF">
        <w:rPr>
          <w:rFonts w:ascii="Times New Roman" w:hAnsi="Times New Roman"/>
          <w:sz w:val="24"/>
          <w:szCs w:val="24"/>
        </w:rPr>
        <w:t>:</w:t>
      </w:r>
    </w:p>
    <w:p w14:paraId="11D6ACDA" w14:textId="77777777" w:rsidR="00F6167D" w:rsidRPr="00EE1FBF" w:rsidRDefault="00F102DE" w:rsidP="00F102DE">
      <w:pPr>
        <w:pStyle w:val="Title"/>
        <w:jc w:val="left"/>
        <w:rPr>
          <w:rFonts w:ascii="Times New Roman" w:hAnsi="Times New Roman"/>
          <w:b w:val="0"/>
          <w:sz w:val="24"/>
          <w:szCs w:val="24"/>
        </w:rPr>
      </w:pPr>
      <w:r>
        <w:rPr>
          <w:rFonts w:ascii="Times New Roman" w:hAnsi="Times New Roman"/>
          <w:b w:val="0"/>
          <w:sz w:val="24"/>
          <w:szCs w:val="24"/>
        </w:rPr>
        <w:t xml:space="preserve">The </w:t>
      </w:r>
      <w:r w:rsidR="00790DA7">
        <w:rPr>
          <w:rFonts w:ascii="Times New Roman" w:hAnsi="Times New Roman"/>
          <w:b w:val="0"/>
          <w:sz w:val="24"/>
          <w:szCs w:val="24"/>
        </w:rPr>
        <w:t>nutrition p</w:t>
      </w:r>
      <w:r w:rsidR="00F6167D" w:rsidRPr="00EE1FBF">
        <w:rPr>
          <w:rFonts w:ascii="Times New Roman" w:hAnsi="Times New Roman"/>
          <w:b w:val="0"/>
          <w:sz w:val="24"/>
          <w:szCs w:val="24"/>
        </w:rPr>
        <w:t xml:space="preserve">rogram is designed to target persons </w:t>
      </w:r>
      <w:r w:rsidR="009E3CC0" w:rsidRPr="00EE1FBF">
        <w:rPr>
          <w:rFonts w:ascii="Times New Roman" w:hAnsi="Times New Roman"/>
          <w:b w:val="0"/>
          <w:sz w:val="24"/>
          <w:szCs w:val="24"/>
        </w:rPr>
        <w:t>sixty (</w:t>
      </w:r>
      <w:r w:rsidR="00F6167D" w:rsidRPr="00EE1FBF">
        <w:rPr>
          <w:rFonts w:ascii="Times New Roman" w:hAnsi="Times New Roman"/>
          <w:b w:val="0"/>
          <w:sz w:val="24"/>
          <w:szCs w:val="24"/>
        </w:rPr>
        <w:t>60</w:t>
      </w:r>
      <w:r w:rsidR="009E3CC0" w:rsidRPr="00EE1FBF">
        <w:rPr>
          <w:rFonts w:ascii="Times New Roman" w:hAnsi="Times New Roman"/>
          <w:b w:val="0"/>
          <w:sz w:val="24"/>
          <w:szCs w:val="24"/>
        </w:rPr>
        <w:t>)</w:t>
      </w:r>
      <w:r w:rsidR="00F6167D" w:rsidRPr="00EE1FBF">
        <w:rPr>
          <w:rFonts w:ascii="Times New Roman" w:hAnsi="Times New Roman"/>
          <w:b w:val="0"/>
          <w:sz w:val="24"/>
          <w:szCs w:val="24"/>
        </w:rPr>
        <w:t xml:space="preserve"> years</w:t>
      </w:r>
      <w:r w:rsidR="009E3CC0" w:rsidRPr="00EE1FBF">
        <w:rPr>
          <w:rFonts w:ascii="Times New Roman" w:hAnsi="Times New Roman"/>
          <w:b w:val="0"/>
          <w:sz w:val="24"/>
          <w:szCs w:val="24"/>
        </w:rPr>
        <w:t xml:space="preserve"> of age</w:t>
      </w:r>
      <w:r w:rsidR="00F6167D" w:rsidRPr="00EE1FBF">
        <w:rPr>
          <w:rFonts w:ascii="Times New Roman" w:hAnsi="Times New Roman"/>
          <w:b w:val="0"/>
          <w:sz w:val="24"/>
          <w:szCs w:val="24"/>
        </w:rPr>
        <w:t xml:space="preserve"> and older with the greatest social and economic need, including specific objectives for providing services to low-</w:t>
      </w:r>
      <w:r>
        <w:rPr>
          <w:rFonts w:ascii="Times New Roman" w:hAnsi="Times New Roman"/>
          <w:b w:val="0"/>
          <w:sz w:val="24"/>
          <w:szCs w:val="24"/>
        </w:rPr>
        <w:t xml:space="preserve">income minority individuals and </w:t>
      </w:r>
      <w:r w:rsidR="00F6167D" w:rsidRPr="00EE1FBF">
        <w:rPr>
          <w:rFonts w:ascii="Times New Roman" w:hAnsi="Times New Roman"/>
          <w:b w:val="0"/>
          <w:sz w:val="24"/>
          <w:szCs w:val="24"/>
        </w:rPr>
        <w:t>individuals residing in rural areas; individuals with limited English proficiency; and individuals at risk</w:t>
      </w:r>
      <w:r>
        <w:rPr>
          <w:rFonts w:ascii="Times New Roman" w:hAnsi="Times New Roman"/>
          <w:b w:val="0"/>
          <w:sz w:val="24"/>
          <w:szCs w:val="24"/>
        </w:rPr>
        <w:t xml:space="preserve"> for institutional placement. Nutrition s</w:t>
      </w:r>
      <w:r w:rsidR="00F6167D" w:rsidRPr="00EE1FBF">
        <w:rPr>
          <w:rFonts w:ascii="Times New Roman" w:hAnsi="Times New Roman"/>
          <w:b w:val="0"/>
          <w:sz w:val="24"/>
          <w:szCs w:val="24"/>
        </w:rPr>
        <w:t>ervices are also provided on a limited basis to individuals with a disability</w:t>
      </w:r>
      <w:r>
        <w:rPr>
          <w:rFonts w:ascii="Times New Roman" w:hAnsi="Times New Roman"/>
          <w:b w:val="0"/>
          <w:sz w:val="24"/>
          <w:szCs w:val="24"/>
        </w:rPr>
        <w:t>,</w:t>
      </w:r>
      <w:r w:rsidR="00F6167D" w:rsidRPr="00EE1FBF">
        <w:rPr>
          <w:rFonts w:ascii="Times New Roman" w:hAnsi="Times New Roman"/>
          <w:b w:val="0"/>
          <w:sz w:val="24"/>
          <w:szCs w:val="24"/>
        </w:rPr>
        <w:t xml:space="preserve"> ages 18-59.  </w:t>
      </w:r>
    </w:p>
    <w:p w14:paraId="73B1F08C" w14:textId="77777777" w:rsidR="00E50869" w:rsidRDefault="00E50869" w:rsidP="0022030D">
      <w:pPr>
        <w:pStyle w:val="Title"/>
        <w:jc w:val="left"/>
        <w:rPr>
          <w:rFonts w:ascii="Times New Roman" w:hAnsi="Times New Roman"/>
          <w:sz w:val="24"/>
          <w:szCs w:val="24"/>
        </w:rPr>
      </w:pPr>
    </w:p>
    <w:p w14:paraId="0C662466" w14:textId="77777777" w:rsidR="00EE1FBF" w:rsidRPr="00EE1FBF" w:rsidRDefault="00EE1FBF" w:rsidP="00E50869">
      <w:pPr>
        <w:pStyle w:val="Title"/>
        <w:rPr>
          <w:rFonts w:ascii="Times New Roman" w:hAnsi="Times New Roman"/>
          <w:sz w:val="24"/>
          <w:szCs w:val="24"/>
        </w:rPr>
      </w:pPr>
    </w:p>
    <w:p w14:paraId="458F0225" w14:textId="77777777" w:rsidR="00F6167D" w:rsidRPr="00EE1FBF" w:rsidRDefault="00F6167D" w:rsidP="00790DA7">
      <w:pPr>
        <w:pStyle w:val="Subtitle"/>
        <w:jc w:val="left"/>
        <w:rPr>
          <w:rFonts w:ascii="Times New Roman" w:hAnsi="Times New Roman"/>
          <w:b w:val="0"/>
          <w:sz w:val="24"/>
          <w:szCs w:val="24"/>
          <w:u w:val="none"/>
        </w:rPr>
      </w:pPr>
      <w:r w:rsidRPr="00EE1FBF">
        <w:rPr>
          <w:rFonts w:ascii="Times New Roman" w:hAnsi="Times New Roman"/>
          <w:b w:val="0"/>
          <w:sz w:val="24"/>
          <w:szCs w:val="24"/>
          <w:u w:val="none"/>
        </w:rPr>
        <w:t xml:space="preserve">In addition, the </w:t>
      </w:r>
      <w:r w:rsidR="00F102DE">
        <w:rPr>
          <w:rFonts w:ascii="Times New Roman" w:hAnsi="Times New Roman"/>
          <w:b w:val="0"/>
          <w:sz w:val="24"/>
          <w:szCs w:val="24"/>
          <w:u w:val="none"/>
        </w:rPr>
        <w:t>o</w:t>
      </w:r>
      <w:r w:rsidR="00E50869"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understands and agrees that </w:t>
      </w:r>
      <w:r w:rsidR="00790DA7">
        <w:rPr>
          <w:rFonts w:ascii="Times New Roman" w:hAnsi="Times New Roman"/>
          <w:b w:val="0"/>
          <w:sz w:val="24"/>
          <w:szCs w:val="24"/>
          <w:u w:val="none"/>
        </w:rPr>
        <w:t>Young at Heart Resources</w:t>
      </w:r>
      <w:r w:rsidRPr="00EE1FBF">
        <w:rPr>
          <w:rFonts w:ascii="Times New Roman" w:hAnsi="Times New Roman"/>
          <w:b w:val="0"/>
          <w:sz w:val="24"/>
          <w:szCs w:val="24"/>
          <w:u w:val="none"/>
        </w:rPr>
        <w:t xml:space="preserve"> shall be responsible for the administration of the </w:t>
      </w:r>
      <w:r w:rsidR="00790DA7">
        <w:rPr>
          <w:rFonts w:ascii="Times New Roman" w:hAnsi="Times New Roman"/>
          <w:b w:val="0"/>
          <w:sz w:val="24"/>
          <w:szCs w:val="24"/>
          <w:u w:val="none"/>
        </w:rPr>
        <w:t>c</w:t>
      </w:r>
      <w:r w:rsidRPr="00EE1FBF">
        <w:rPr>
          <w:rFonts w:ascii="Times New Roman" w:hAnsi="Times New Roman"/>
          <w:b w:val="0"/>
          <w:sz w:val="24"/>
          <w:szCs w:val="24"/>
          <w:u w:val="none"/>
        </w:rPr>
        <w:t xml:space="preserve">ontract. Therefore, the </w:t>
      </w:r>
      <w:r w:rsidR="00790DA7">
        <w:rPr>
          <w:rFonts w:ascii="Times New Roman" w:hAnsi="Times New Roman"/>
          <w:b w:val="0"/>
          <w:sz w:val="24"/>
          <w:szCs w:val="24"/>
          <w:u w:val="none"/>
        </w:rPr>
        <w:t>o</w:t>
      </w:r>
      <w:r w:rsidR="00E50869"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agrees that </w:t>
      </w:r>
      <w:r w:rsidR="00790DA7">
        <w:rPr>
          <w:rFonts w:ascii="Times New Roman" w:hAnsi="Times New Roman"/>
          <w:b w:val="0"/>
          <w:sz w:val="24"/>
          <w:szCs w:val="24"/>
          <w:u w:val="none"/>
        </w:rPr>
        <w:t xml:space="preserve">Young </w:t>
      </w:r>
      <w:r w:rsidR="00790DA7">
        <w:rPr>
          <w:rFonts w:ascii="Times New Roman" w:hAnsi="Times New Roman"/>
          <w:b w:val="0"/>
          <w:sz w:val="24"/>
          <w:szCs w:val="24"/>
          <w:u w:val="none"/>
        </w:rPr>
        <w:lastRenderedPageBreak/>
        <w:t xml:space="preserve">at Heart Resources </w:t>
      </w:r>
      <w:r w:rsidRPr="00EE1FBF">
        <w:rPr>
          <w:rFonts w:ascii="Times New Roman" w:hAnsi="Times New Roman"/>
          <w:b w:val="0"/>
          <w:sz w:val="24"/>
          <w:szCs w:val="24"/>
          <w:u w:val="none"/>
        </w:rPr>
        <w:t xml:space="preserve">shall have general supervisory power over all programs and activities to be conducted under this contract and that </w:t>
      </w:r>
      <w:r w:rsidR="00790DA7">
        <w:rPr>
          <w:rFonts w:ascii="Times New Roman" w:hAnsi="Times New Roman"/>
          <w:b w:val="0"/>
          <w:sz w:val="24"/>
          <w:szCs w:val="24"/>
          <w:u w:val="none"/>
        </w:rPr>
        <w:t>Young at Heart Resources</w:t>
      </w:r>
      <w:r w:rsidRPr="00EE1FBF">
        <w:rPr>
          <w:rFonts w:ascii="Times New Roman" w:hAnsi="Times New Roman"/>
          <w:b w:val="0"/>
          <w:sz w:val="24"/>
          <w:szCs w:val="24"/>
          <w:u w:val="none"/>
        </w:rPr>
        <w:t xml:space="preserve"> shall make the final determination of all questions or disputes (not including employee disputes) of any natur</w:t>
      </w:r>
      <w:r w:rsidR="00790DA7">
        <w:rPr>
          <w:rFonts w:ascii="Times New Roman" w:hAnsi="Times New Roman"/>
          <w:b w:val="0"/>
          <w:sz w:val="24"/>
          <w:szCs w:val="24"/>
          <w:u w:val="none"/>
        </w:rPr>
        <w:t>e arising out of this contract.</w:t>
      </w:r>
      <w:r w:rsidRPr="00EE1FBF">
        <w:rPr>
          <w:rFonts w:ascii="Times New Roman" w:hAnsi="Times New Roman"/>
          <w:b w:val="0"/>
          <w:sz w:val="24"/>
          <w:szCs w:val="24"/>
          <w:u w:val="none"/>
        </w:rPr>
        <w:t xml:space="preserve"> Additionally, the </w:t>
      </w:r>
      <w:r w:rsidR="00790DA7">
        <w:rPr>
          <w:rFonts w:ascii="Times New Roman" w:hAnsi="Times New Roman"/>
          <w:b w:val="0"/>
          <w:sz w:val="24"/>
          <w:szCs w:val="24"/>
          <w:u w:val="none"/>
        </w:rPr>
        <w:t>o</w:t>
      </w:r>
      <w:r w:rsidR="00E50869" w:rsidRPr="00EE1FBF">
        <w:rPr>
          <w:rFonts w:ascii="Times New Roman" w:hAnsi="Times New Roman"/>
          <w:b w:val="0"/>
          <w:sz w:val="24"/>
          <w:szCs w:val="24"/>
          <w:u w:val="none"/>
        </w:rPr>
        <w:t>rganization</w:t>
      </w:r>
      <w:r w:rsidR="00790DA7">
        <w:rPr>
          <w:rFonts w:ascii="Times New Roman" w:hAnsi="Times New Roman"/>
          <w:b w:val="0"/>
          <w:sz w:val="24"/>
          <w:szCs w:val="24"/>
          <w:u w:val="none"/>
        </w:rPr>
        <w:t xml:space="preserve"> will allow access to Young at Heart Resources</w:t>
      </w:r>
      <w:r w:rsidRPr="00EE1FBF">
        <w:rPr>
          <w:rFonts w:ascii="Times New Roman" w:hAnsi="Times New Roman"/>
          <w:b w:val="0"/>
          <w:sz w:val="24"/>
          <w:szCs w:val="24"/>
          <w:u w:val="none"/>
        </w:rPr>
        <w:t>, the Missouri Department of Health and Senior Services, any federal or state grantor agency, the Comptroller General of the United States, and/or any duly-authorized representatives of the aforementioned agencies, to any books, documents, papers</w:t>
      </w:r>
      <w:r w:rsidR="00790DA7">
        <w:rPr>
          <w:rFonts w:ascii="Times New Roman" w:hAnsi="Times New Roman"/>
          <w:b w:val="0"/>
          <w:sz w:val="24"/>
          <w:szCs w:val="24"/>
          <w:u w:val="none"/>
        </w:rPr>
        <w:t>,</w:t>
      </w:r>
      <w:r w:rsidRPr="00EE1FBF">
        <w:rPr>
          <w:rFonts w:ascii="Times New Roman" w:hAnsi="Times New Roman"/>
          <w:b w:val="0"/>
          <w:sz w:val="24"/>
          <w:szCs w:val="24"/>
          <w:u w:val="none"/>
        </w:rPr>
        <w:t xml:space="preserve"> and records of the </w:t>
      </w:r>
      <w:r w:rsidR="00790DA7">
        <w:rPr>
          <w:rFonts w:ascii="Times New Roman" w:hAnsi="Times New Roman"/>
          <w:b w:val="0"/>
          <w:sz w:val="24"/>
          <w:szCs w:val="24"/>
          <w:u w:val="none"/>
        </w:rPr>
        <w:t>o</w:t>
      </w:r>
      <w:r w:rsidR="00E50869"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which are directly pertinent to the contract with </w:t>
      </w:r>
      <w:r w:rsidR="00790DA7">
        <w:rPr>
          <w:rFonts w:ascii="Times New Roman" w:hAnsi="Times New Roman"/>
          <w:b w:val="0"/>
          <w:sz w:val="24"/>
          <w:szCs w:val="24"/>
          <w:u w:val="none"/>
        </w:rPr>
        <w:t>Young at Heart Resources</w:t>
      </w:r>
      <w:r w:rsidRPr="00EE1FBF">
        <w:rPr>
          <w:rFonts w:ascii="Times New Roman" w:hAnsi="Times New Roman"/>
          <w:b w:val="0"/>
          <w:sz w:val="24"/>
          <w:szCs w:val="24"/>
          <w:u w:val="none"/>
        </w:rPr>
        <w:t xml:space="preserve"> for the purpose of making audit, examination, excerpts and transcriptions.  </w:t>
      </w:r>
    </w:p>
    <w:p w14:paraId="1A521BE9" w14:textId="77777777" w:rsidR="00F6167D" w:rsidRPr="00EE1FBF" w:rsidRDefault="00F6167D" w:rsidP="00790DA7">
      <w:pPr>
        <w:pStyle w:val="Subtitle"/>
        <w:jc w:val="left"/>
        <w:rPr>
          <w:rFonts w:ascii="Times New Roman" w:hAnsi="Times New Roman"/>
          <w:b w:val="0"/>
          <w:sz w:val="24"/>
          <w:szCs w:val="24"/>
          <w:u w:val="none"/>
        </w:rPr>
      </w:pPr>
    </w:p>
    <w:p w14:paraId="5B0584A5" w14:textId="77777777" w:rsidR="00442952" w:rsidRPr="00EE1FBF" w:rsidRDefault="00F6167D" w:rsidP="00790DA7">
      <w:pPr>
        <w:pStyle w:val="Subtitle"/>
        <w:jc w:val="left"/>
        <w:rPr>
          <w:rFonts w:ascii="Times New Roman" w:hAnsi="Times New Roman"/>
          <w:b w:val="0"/>
          <w:sz w:val="24"/>
          <w:szCs w:val="24"/>
          <w:u w:val="none"/>
        </w:rPr>
      </w:pPr>
      <w:r w:rsidRPr="00EE1FBF">
        <w:rPr>
          <w:rFonts w:ascii="Times New Roman" w:hAnsi="Times New Roman"/>
          <w:b w:val="0"/>
          <w:sz w:val="24"/>
          <w:szCs w:val="24"/>
          <w:u w:val="none"/>
        </w:rPr>
        <w:t xml:space="preserve">At a minimum, </w:t>
      </w:r>
      <w:r w:rsidR="00790DA7">
        <w:rPr>
          <w:rFonts w:ascii="Times New Roman" w:hAnsi="Times New Roman"/>
          <w:b w:val="0"/>
          <w:sz w:val="24"/>
          <w:szCs w:val="24"/>
          <w:u w:val="none"/>
        </w:rPr>
        <w:t>Young at Heart Resources</w:t>
      </w:r>
      <w:r w:rsidR="00CF0869" w:rsidRPr="00EE1FBF">
        <w:rPr>
          <w:rFonts w:ascii="Times New Roman" w:hAnsi="Times New Roman"/>
          <w:b w:val="0"/>
          <w:sz w:val="24"/>
          <w:szCs w:val="24"/>
          <w:u w:val="none"/>
        </w:rPr>
        <w:t xml:space="preserve"> </w:t>
      </w:r>
      <w:r w:rsidRPr="00EE1FBF">
        <w:rPr>
          <w:rFonts w:ascii="Times New Roman" w:hAnsi="Times New Roman"/>
          <w:b w:val="0"/>
          <w:sz w:val="24"/>
          <w:szCs w:val="24"/>
          <w:u w:val="none"/>
        </w:rPr>
        <w:t xml:space="preserve">will monitor and evaluate the </w:t>
      </w:r>
      <w:r w:rsidR="00790DA7">
        <w:rPr>
          <w:rFonts w:ascii="Times New Roman" w:hAnsi="Times New Roman"/>
          <w:b w:val="0"/>
          <w:sz w:val="24"/>
          <w:szCs w:val="24"/>
          <w:u w:val="none"/>
        </w:rPr>
        <w:t>o</w:t>
      </w:r>
      <w:r w:rsidR="00CF0869"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annually.  The </w:t>
      </w:r>
      <w:r w:rsidR="00790DA7">
        <w:rPr>
          <w:rFonts w:ascii="Times New Roman" w:hAnsi="Times New Roman"/>
          <w:b w:val="0"/>
          <w:sz w:val="24"/>
          <w:szCs w:val="24"/>
          <w:u w:val="none"/>
        </w:rPr>
        <w:t>o</w:t>
      </w:r>
      <w:r w:rsidR="004E05DD"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should perform self-monitoring and submit documents as required for the purpose of monitoring by </w:t>
      </w:r>
      <w:r w:rsidR="00790DA7">
        <w:rPr>
          <w:rFonts w:ascii="Times New Roman" w:hAnsi="Times New Roman"/>
          <w:b w:val="0"/>
          <w:sz w:val="24"/>
          <w:szCs w:val="24"/>
          <w:u w:val="none"/>
        </w:rPr>
        <w:t>Young at Heart Resources</w:t>
      </w:r>
      <w:r w:rsidRPr="00EE1FBF">
        <w:rPr>
          <w:rFonts w:ascii="Times New Roman" w:hAnsi="Times New Roman"/>
          <w:b w:val="0"/>
          <w:sz w:val="24"/>
          <w:szCs w:val="24"/>
          <w:u w:val="none"/>
        </w:rPr>
        <w:t xml:space="preserve">, </w:t>
      </w:r>
      <w:r w:rsidR="00790DA7">
        <w:rPr>
          <w:rFonts w:ascii="Times New Roman" w:hAnsi="Times New Roman"/>
          <w:b w:val="0"/>
          <w:sz w:val="24"/>
          <w:szCs w:val="24"/>
          <w:u w:val="none"/>
        </w:rPr>
        <w:t>the State of Missouri, and the f</w:t>
      </w:r>
      <w:r w:rsidRPr="00EE1FBF">
        <w:rPr>
          <w:rFonts w:ascii="Times New Roman" w:hAnsi="Times New Roman"/>
          <w:b w:val="0"/>
          <w:sz w:val="24"/>
          <w:szCs w:val="24"/>
          <w:u w:val="none"/>
        </w:rPr>
        <w:t xml:space="preserve">ederal </w:t>
      </w:r>
      <w:r w:rsidR="00790DA7">
        <w:rPr>
          <w:rFonts w:ascii="Times New Roman" w:hAnsi="Times New Roman"/>
          <w:b w:val="0"/>
          <w:sz w:val="24"/>
          <w:szCs w:val="24"/>
          <w:u w:val="none"/>
        </w:rPr>
        <w:t>government.</w:t>
      </w:r>
      <w:r w:rsidRPr="00EE1FBF">
        <w:rPr>
          <w:rFonts w:ascii="Times New Roman" w:hAnsi="Times New Roman"/>
          <w:b w:val="0"/>
          <w:sz w:val="24"/>
          <w:szCs w:val="24"/>
          <w:u w:val="none"/>
        </w:rPr>
        <w:t xml:space="preserve"> The successful </w:t>
      </w:r>
      <w:r w:rsidR="00790DA7">
        <w:rPr>
          <w:rFonts w:ascii="Times New Roman" w:hAnsi="Times New Roman"/>
          <w:b w:val="0"/>
          <w:sz w:val="24"/>
          <w:szCs w:val="24"/>
          <w:u w:val="none"/>
        </w:rPr>
        <w:t>o</w:t>
      </w:r>
      <w:r w:rsidR="004E05DD" w:rsidRPr="00EE1FBF">
        <w:rPr>
          <w:rFonts w:ascii="Times New Roman" w:hAnsi="Times New Roman"/>
          <w:b w:val="0"/>
          <w:sz w:val="24"/>
          <w:szCs w:val="24"/>
          <w:u w:val="none"/>
        </w:rPr>
        <w:t>rganization</w:t>
      </w:r>
      <w:r w:rsidRPr="00EE1FBF">
        <w:rPr>
          <w:rFonts w:ascii="Times New Roman" w:hAnsi="Times New Roman"/>
          <w:b w:val="0"/>
          <w:sz w:val="24"/>
          <w:szCs w:val="24"/>
          <w:u w:val="none"/>
        </w:rPr>
        <w:t xml:space="preserve"> agrees to participate in all mandatory meetings and training scheduled by </w:t>
      </w:r>
      <w:r w:rsidR="00790DA7">
        <w:rPr>
          <w:rFonts w:ascii="Times New Roman" w:hAnsi="Times New Roman"/>
          <w:b w:val="0"/>
          <w:sz w:val="24"/>
          <w:szCs w:val="24"/>
          <w:u w:val="none"/>
        </w:rPr>
        <w:t>Young at Heart Resources</w:t>
      </w:r>
      <w:r w:rsidR="004E05DD" w:rsidRPr="00EE1FBF">
        <w:rPr>
          <w:rFonts w:ascii="Times New Roman" w:hAnsi="Times New Roman"/>
          <w:b w:val="0"/>
          <w:sz w:val="24"/>
          <w:szCs w:val="24"/>
          <w:u w:val="none"/>
        </w:rPr>
        <w:t xml:space="preserve">. </w:t>
      </w:r>
      <w:r w:rsidRPr="00EE1FBF">
        <w:rPr>
          <w:rFonts w:ascii="Times New Roman" w:hAnsi="Times New Roman"/>
          <w:b w:val="0"/>
          <w:sz w:val="24"/>
          <w:szCs w:val="24"/>
          <w:u w:val="none"/>
        </w:rPr>
        <w:t xml:space="preserve">  </w:t>
      </w:r>
    </w:p>
    <w:sectPr w:rsidR="00442952" w:rsidRPr="00EE1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3937" w14:textId="77777777" w:rsidR="00426270" w:rsidRDefault="00426270" w:rsidP="007E38EF">
      <w:r>
        <w:separator/>
      </w:r>
    </w:p>
  </w:endnote>
  <w:endnote w:type="continuationSeparator" w:id="0">
    <w:p w14:paraId="1C69A32D" w14:textId="77777777" w:rsidR="00426270" w:rsidRDefault="00426270" w:rsidP="007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E201" w14:textId="77777777" w:rsidR="00571FDC" w:rsidRDefault="0057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B6E2" w14:textId="06566089" w:rsidR="007E38EF" w:rsidRDefault="007E38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SFY 202</w:t>
    </w:r>
    <w:r w:rsidR="00CA751A">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2030D" w:rsidRPr="0022030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5ADCA07" w14:textId="77777777" w:rsidR="007E38EF" w:rsidRDefault="007E3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03EC" w14:textId="77777777" w:rsidR="00571FDC" w:rsidRDefault="0057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A752" w14:textId="77777777" w:rsidR="00426270" w:rsidRDefault="00426270" w:rsidP="007E38EF">
      <w:r>
        <w:separator/>
      </w:r>
    </w:p>
  </w:footnote>
  <w:footnote w:type="continuationSeparator" w:id="0">
    <w:p w14:paraId="4AAFF4F3" w14:textId="77777777" w:rsidR="00426270" w:rsidRDefault="00426270" w:rsidP="007E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FC2B" w14:textId="77777777" w:rsidR="00571FDC" w:rsidRDefault="0057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23F" w14:textId="26B0C3F2" w:rsidR="00FA6508" w:rsidRPr="00EE1FBF" w:rsidRDefault="00FA6508" w:rsidP="00FA6508">
    <w:pPr>
      <w:pStyle w:val="Title"/>
      <w:rPr>
        <w:rFonts w:ascii="Times New Roman" w:hAnsi="Times New Roman"/>
        <w:sz w:val="24"/>
        <w:szCs w:val="24"/>
      </w:rPr>
    </w:pPr>
    <w:r w:rsidRPr="00EE1FBF">
      <w:rPr>
        <w:rFonts w:ascii="Times New Roman" w:hAnsi="Times New Roman"/>
        <w:sz w:val="24"/>
        <w:szCs w:val="24"/>
      </w:rPr>
      <w:t>SFY 202</w:t>
    </w:r>
    <w:r w:rsidR="00571FDC">
      <w:rPr>
        <w:rFonts w:ascii="Times New Roman" w:hAnsi="Times New Roman"/>
        <w:sz w:val="24"/>
        <w:szCs w:val="24"/>
      </w:rPr>
      <w:t>4</w:t>
    </w:r>
  </w:p>
  <w:p w14:paraId="2BE45268" w14:textId="77777777" w:rsidR="00FA6508" w:rsidRPr="00EE1FBF" w:rsidRDefault="00FA6508" w:rsidP="00FA6508">
    <w:pPr>
      <w:pStyle w:val="Title"/>
      <w:rPr>
        <w:rFonts w:ascii="Times New Roman" w:hAnsi="Times New Roman"/>
        <w:sz w:val="24"/>
        <w:szCs w:val="24"/>
      </w:rPr>
    </w:pPr>
    <w:r w:rsidRPr="00EE1FBF">
      <w:rPr>
        <w:rFonts w:ascii="Times New Roman" w:hAnsi="Times New Roman"/>
        <w:sz w:val="24"/>
        <w:szCs w:val="24"/>
      </w:rPr>
      <w:t>RFP</w:t>
    </w:r>
    <w:r>
      <w:rPr>
        <w:rFonts w:ascii="Times New Roman" w:hAnsi="Times New Roman"/>
        <w:sz w:val="24"/>
        <w:szCs w:val="24"/>
      </w:rPr>
      <w:t xml:space="preserve"> </w:t>
    </w:r>
    <w:r w:rsidRPr="00EE1FBF">
      <w:rPr>
        <w:rFonts w:ascii="Times New Roman" w:hAnsi="Times New Roman"/>
        <w:sz w:val="24"/>
        <w:szCs w:val="24"/>
      </w:rPr>
      <w:t>-</w:t>
    </w:r>
    <w:r>
      <w:rPr>
        <w:rFonts w:ascii="Times New Roman" w:hAnsi="Times New Roman"/>
        <w:sz w:val="24"/>
        <w:szCs w:val="24"/>
      </w:rPr>
      <w:t xml:space="preserve"> </w:t>
    </w:r>
    <w:r w:rsidRPr="00EE1FBF">
      <w:rPr>
        <w:rFonts w:ascii="Times New Roman" w:hAnsi="Times New Roman"/>
        <w:sz w:val="24"/>
        <w:szCs w:val="24"/>
      </w:rPr>
      <w:t>NUTRITION SERVICES</w:t>
    </w:r>
  </w:p>
  <w:p w14:paraId="713A1940" w14:textId="77777777" w:rsidR="00FA6508" w:rsidRDefault="00FA6508" w:rsidP="00FA6508">
    <w:pPr>
      <w:pStyle w:val="Title"/>
      <w:rPr>
        <w:rFonts w:ascii="Times New Roman" w:hAnsi="Times New Roman"/>
        <w:sz w:val="24"/>
        <w:szCs w:val="24"/>
      </w:rPr>
    </w:pPr>
    <w:r w:rsidRPr="00EE1FBF">
      <w:rPr>
        <w:rFonts w:ascii="Times New Roman" w:hAnsi="Times New Roman"/>
        <w:sz w:val="24"/>
        <w:szCs w:val="24"/>
      </w:rPr>
      <w:t>PART ONE</w:t>
    </w:r>
  </w:p>
  <w:p w14:paraId="5CE7924D" w14:textId="77777777" w:rsidR="00FA6508" w:rsidRDefault="00FA6508">
    <w:pPr>
      <w:pStyle w:val="Header"/>
    </w:pPr>
  </w:p>
  <w:p w14:paraId="3AE47D19" w14:textId="77777777" w:rsidR="00FA6508" w:rsidRDefault="00FA6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F6C4" w14:textId="77777777" w:rsidR="00571FDC" w:rsidRDefault="0057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317"/>
    <w:multiLevelType w:val="singleLevel"/>
    <w:tmpl w:val="053C3F9C"/>
    <w:lvl w:ilvl="0">
      <w:start w:val="1"/>
      <w:numFmt w:val="decimal"/>
      <w:lvlText w:val="%1."/>
      <w:lvlJc w:val="left"/>
      <w:pPr>
        <w:tabs>
          <w:tab w:val="num" w:pos="720"/>
        </w:tabs>
        <w:ind w:left="720" w:hanging="720"/>
      </w:pPr>
      <w:rPr>
        <w:rFonts w:hint="default"/>
        <w:b/>
      </w:rPr>
    </w:lvl>
  </w:abstractNum>
  <w:abstractNum w:abstractNumId="1" w15:restartNumberingAfterBreak="0">
    <w:nsid w:val="263F7195"/>
    <w:multiLevelType w:val="singleLevel"/>
    <w:tmpl w:val="CF3CE1EE"/>
    <w:lvl w:ilvl="0">
      <w:start w:val="1"/>
      <w:numFmt w:val="decimal"/>
      <w:lvlText w:val="%1."/>
      <w:lvlJc w:val="left"/>
      <w:pPr>
        <w:tabs>
          <w:tab w:val="num" w:pos="900"/>
        </w:tabs>
        <w:ind w:left="900" w:hanging="720"/>
      </w:pPr>
      <w:rPr>
        <w:rFonts w:hint="default"/>
        <w:b/>
        <w:u w:val="single"/>
      </w:rPr>
    </w:lvl>
  </w:abstractNum>
  <w:abstractNum w:abstractNumId="2" w15:restartNumberingAfterBreak="0">
    <w:nsid w:val="461E3A03"/>
    <w:multiLevelType w:val="hybridMultilevel"/>
    <w:tmpl w:val="35824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D12D11"/>
    <w:multiLevelType w:val="multilevel"/>
    <w:tmpl w:val="80165B22"/>
    <w:lvl w:ilvl="0">
      <w:start w:val="7"/>
      <w:numFmt w:val="decimal"/>
      <w:lvlText w:val="%1."/>
      <w:lvlJc w:val="left"/>
      <w:pPr>
        <w:tabs>
          <w:tab w:val="num" w:pos="360"/>
        </w:tabs>
        <w:ind w:left="360" w:hanging="360"/>
      </w:pPr>
      <w:rPr>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302619217">
    <w:abstractNumId w:val="1"/>
  </w:num>
  <w:num w:numId="2" w16cid:durableId="64647853">
    <w:abstractNumId w:val="0"/>
  </w:num>
  <w:num w:numId="3" w16cid:durableId="183831701">
    <w:abstractNumId w:val="3"/>
  </w:num>
  <w:num w:numId="4" w16cid:durableId="1427192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7D"/>
    <w:rsid w:val="00016F1D"/>
    <w:rsid w:val="001A685B"/>
    <w:rsid w:val="001D1F15"/>
    <w:rsid w:val="0021705A"/>
    <w:rsid w:val="0022030D"/>
    <w:rsid w:val="002901CA"/>
    <w:rsid w:val="002E5E2F"/>
    <w:rsid w:val="003711FC"/>
    <w:rsid w:val="003B799F"/>
    <w:rsid w:val="00426270"/>
    <w:rsid w:val="00442952"/>
    <w:rsid w:val="0046096E"/>
    <w:rsid w:val="004C0833"/>
    <w:rsid w:val="004E05DD"/>
    <w:rsid w:val="004E671F"/>
    <w:rsid w:val="0050501F"/>
    <w:rsid w:val="00571FDC"/>
    <w:rsid w:val="00582B4F"/>
    <w:rsid w:val="006D60BA"/>
    <w:rsid w:val="00790DA7"/>
    <w:rsid w:val="007E38EF"/>
    <w:rsid w:val="008D498D"/>
    <w:rsid w:val="00946F3D"/>
    <w:rsid w:val="009E3CC0"/>
    <w:rsid w:val="00A1173C"/>
    <w:rsid w:val="00A2001B"/>
    <w:rsid w:val="00AB4620"/>
    <w:rsid w:val="00B0467B"/>
    <w:rsid w:val="00B24A21"/>
    <w:rsid w:val="00CA751A"/>
    <w:rsid w:val="00CC3B6E"/>
    <w:rsid w:val="00CF0869"/>
    <w:rsid w:val="00D2160E"/>
    <w:rsid w:val="00DE4508"/>
    <w:rsid w:val="00E50869"/>
    <w:rsid w:val="00E97A94"/>
    <w:rsid w:val="00EB4899"/>
    <w:rsid w:val="00EE1FBF"/>
    <w:rsid w:val="00EE7B44"/>
    <w:rsid w:val="00F102DE"/>
    <w:rsid w:val="00F6167D"/>
    <w:rsid w:val="00FA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2BC8"/>
  <w15:docId w15:val="{46289CF6-D099-4883-86FE-D12372A6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67D"/>
    <w:pPr>
      <w:jc w:val="center"/>
    </w:pPr>
    <w:rPr>
      <w:rFonts w:ascii="Arial" w:hAnsi="Arial"/>
      <w:b/>
      <w:sz w:val="28"/>
    </w:rPr>
  </w:style>
  <w:style w:type="character" w:customStyle="1" w:styleId="TitleChar">
    <w:name w:val="Title Char"/>
    <w:basedOn w:val="DefaultParagraphFont"/>
    <w:link w:val="Title"/>
    <w:rsid w:val="00F6167D"/>
    <w:rPr>
      <w:rFonts w:ascii="Arial" w:eastAsia="Times New Roman" w:hAnsi="Arial" w:cs="Times New Roman"/>
      <w:b/>
      <w:sz w:val="28"/>
      <w:szCs w:val="20"/>
    </w:rPr>
  </w:style>
  <w:style w:type="paragraph" w:styleId="Subtitle">
    <w:name w:val="Subtitle"/>
    <w:basedOn w:val="Normal"/>
    <w:link w:val="SubtitleChar"/>
    <w:qFormat/>
    <w:rsid w:val="00F6167D"/>
    <w:pPr>
      <w:jc w:val="center"/>
    </w:pPr>
    <w:rPr>
      <w:rFonts w:ascii="Arial" w:hAnsi="Arial"/>
      <w:b/>
      <w:sz w:val="28"/>
      <w:u w:val="single"/>
    </w:rPr>
  </w:style>
  <w:style w:type="character" w:customStyle="1" w:styleId="SubtitleChar">
    <w:name w:val="Subtitle Char"/>
    <w:basedOn w:val="DefaultParagraphFont"/>
    <w:link w:val="Subtitle"/>
    <w:rsid w:val="00F6167D"/>
    <w:rPr>
      <w:rFonts w:ascii="Arial" w:eastAsia="Times New Roman" w:hAnsi="Arial" w:cs="Times New Roman"/>
      <w:b/>
      <w:sz w:val="28"/>
      <w:szCs w:val="20"/>
      <w:u w:val="single"/>
    </w:rPr>
  </w:style>
  <w:style w:type="paragraph" w:styleId="Header">
    <w:name w:val="header"/>
    <w:basedOn w:val="Normal"/>
    <w:link w:val="HeaderChar"/>
    <w:uiPriority w:val="99"/>
    <w:unhideWhenUsed/>
    <w:rsid w:val="007E38EF"/>
    <w:pPr>
      <w:tabs>
        <w:tab w:val="center" w:pos="4680"/>
        <w:tab w:val="right" w:pos="9360"/>
      </w:tabs>
    </w:pPr>
  </w:style>
  <w:style w:type="character" w:customStyle="1" w:styleId="HeaderChar">
    <w:name w:val="Header Char"/>
    <w:basedOn w:val="DefaultParagraphFont"/>
    <w:link w:val="Header"/>
    <w:uiPriority w:val="99"/>
    <w:rsid w:val="007E38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38EF"/>
    <w:pPr>
      <w:tabs>
        <w:tab w:val="center" w:pos="4680"/>
        <w:tab w:val="right" w:pos="9360"/>
      </w:tabs>
    </w:pPr>
  </w:style>
  <w:style w:type="character" w:customStyle="1" w:styleId="FooterChar">
    <w:name w:val="Footer Char"/>
    <w:basedOn w:val="DefaultParagraphFont"/>
    <w:link w:val="Footer"/>
    <w:uiPriority w:val="99"/>
    <w:rsid w:val="007E38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38EF"/>
    <w:rPr>
      <w:rFonts w:ascii="Tahoma" w:hAnsi="Tahoma" w:cs="Tahoma"/>
      <w:sz w:val="16"/>
      <w:szCs w:val="16"/>
    </w:rPr>
  </w:style>
  <w:style w:type="character" w:customStyle="1" w:styleId="BalloonTextChar">
    <w:name w:val="Balloon Text Char"/>
    <w:basedOn w:val="DefaultParagraphFont"/>
    <w:link w:val="BalloonText"/>
    <w:uiPriority w:val="99"/>
    <w:semiHidden/>
    <w:rsid w:val="007E38EF"/>
    <w:rPr>
      <w:rFonts w:ascii="Tahoma" w:eastAsia="Times New Roman" w:hAnsi="Tahoma" w:cs="Tahoma"/>
      <w:sz w:val="16"/>
      <w:szCs w:val="16"/>
    </w:rPr>
  </w:style>
  <w:style w:type="paragraph" w:customStyle="1" w:styleId="DefaultText">
    <w:name w:val="Default Text"/>
    <w:basedOn w:val="Normal"/>
    <w:rsid w:val="00A2001B"/>
    <w:pPr>
      <w:overflowPunct w:val="0"/>
      <w:autoSpaceDE w:val="0"/>
      <w:autoSpaceDN w:val="0"/>
      <w:adjustRightInd w:val="0"/>
      <w:textAlignment w:val="baseline"/>
    </w:pPr>
    <w:rPr>
      <w:sz w:val="24"/>
    </w:rPr>
  </w:style>
  <w:style w:type="character" w:customStyle="1" w:styleId="InitialStyle">
    <w:name w:val="InitialStyle"/>
    <w:rsid w:val="00A2001B"/>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332B-7202-4181-A2E2-D05A8124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Michael Stopka</cp:lastModifiedBy>
  <cp:revision>8</cp:revision>
  <dcterms:created xsi:type="dcterms:W3CDTF">2023-01-25T17:56:00Z</dcterms:created>
  <dcterms:modified xsi:type="dcterms:W3CDTF">2023-02-08T15:38:00Z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e068440188d380fa27b6835d4ebe3556efd786b1b7647681de7d02c6029a572e</vt:lpwstr>
  </property>
</Properties>
</file>